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535F" w14:textId="1F2828DD" w:rsidR="00C47F3E" w:rsidRPr="00B9247B" w:rsidRDefault="000A0F3B" w:rsidP="009E3827">
      <w:pPr>
        <w:framePr w:w="2189" w:h="1304" w:hRule="exact" w:hSpace="181" w:vSpace="74" w:wrap="around" w:vAnchor="text" w:hAnchor="page" w:x="870" w:y="-793"/>
        <w:pBdr>
          <w:top w:val="single" w:sz="12" w:space="4" w:color="000000"/>
          <w:left w:val="single" w:sz="12" w:space="7" w:color="000000"/>
          <w:bottom w:val="single" w:sz="12" w:space="4" w:color="000000"/>
          <w:right w:val="single" w:sz="12" w:space="7" w:color="000000"/>
        </w:pBdr>
        <w:shd w:val="solid" w:color="FFFFFF" w:fill="FFFFFF"/>
        <w:jc w:val="center"/>
        <w:rPr>
          <w:rFonts w:ascii="HGP明朝E" w:eastAsia="HGP明朝E" w:hAnsi="HGP明朝E"/>
          <w:sz w:val="56"/>
          <w:szCs w:val="56"/>
        </w:rPr>
      </w:pPr>
      <w:r>
        <w:rPr>
          <w:rFonts w:ascii="HGP明朝E" w:eastAsia="HGP明朝E" w:hAnsi="HGP明朝E" w:hint="eastAsia"/>
          <w:b/>
          <w:sz w:val="56"/>
          <w:szCs w:val="56"/>
        </w:rPr>
        <w:t>回　覧</w:t>
      </w:r>
    </w:p>
    <w:p w14:paraId="781E1BC8" w14:textId="06E12201" w:rsidR="00C47F3E" w:rsidRPr="00F24FFC" w:rsidRDefault="00C47F3E" w:rsidP="00B9247B">
      <w:pPr>
        <w:jc w:val="right"/>
        <w:rPr>
          <w:rFonts w:ascii="BIZ UDPゴシック" w:eastAsia="BIZ UDPゴシック" w:hAnsi="BIZ UDPゴシック"/>
          <w:sz w:val="40"/>
          <w:szCs w:val="40"/>
        </w:rPr>
      </w:pPr>
    </w:p>
    <w:p w14:paraId="361CB14E" w14:textId="0799306E" w:rsidR="00C47F3E" w:rsidRPr="009E48B1" w:rsidRDefault="0000502E">
      <w:pPr>
        <w:jc w:val="center"/>
        <w:rPr>
          <w:rFonts w:ascii="BIZ UDゴシック" w:eastAsia="BIZ UDゴシック" w:hAnsi="BIZ UDゴシック"/>
          <w:b/>
          <w:sz w:val="48"/>
          <w:szCs w:val="48"/>
        </w:rPr>
      </w:pPr>
      <w:bookmarkStart w:id="0" w:name="_Hlk97556192"/>
      <w:r w:rsidRPr="009E48B1">
        <w:rPr>
          <w:rFonts w:ascii="BIZ UDゴシック" w:eastAsia="BIZ UDゴシック" w:hAnsi="BIZ UDゴシック" w:hint="eastAsia"/>
          <w:b/>
          <w:sz w:val="48"/>
          <w:szCs w:val="48"/>
        </w:rPr>
        <w:t>令和</w:t>
      </w:r>
      <w:r w:rsidR="00D8291E">
        <w:rPr>
          <w:rFonts w:ascii="BIZ UDゴシック" w:eastAsia="BIZ UDゴシック" w:hAnsi="BIZ UDゴシック" w:hint="eastAsia"/>
          <w:b/>
          <w:sz w:val="48"/>
          <w:szCs w:val="48"/>
        </w:rPr>
        <w:t>７</w:t>
      </w:r>
      <w:r w:rsidRPr="009E48B1">
        <w:rPr>
          <w:rFonts w:ascii="BIZ UDゴシック" w:eastAsia="BIZ UDゴシック" w:hAnsi="BIZ UDゴシック" w:hint="eastAsia"/>
          <w:b/>
          <w:sz w:val="48"/>
          <w:szCs w:val="48"/>
        </w:rPr>
        <w:t>年度</w:t>
      </w:r>
    </w:p>
    <w:p w14:paraId="05CADBAD" w14:textId="77777777" w:rsidR="00C47F3E" w:rsidRPr="009E48B1" w:rsidRDefault="0000502E">
      <w:pPr>
        <w:jc w:val="center"/>
        <w:rPr>
          <w:rFonts w:ascii="BIZ UDゴシック" w:eastAsia="BIZ UDゴシック" w:hAnsi="BIZ UDゴシック"/>
          <w:b/>
          <w:sz w:val="48"/>
          <w:szCs w:val="48"/>
        </w:rPr>
      </w:pPr>
      <w:r w:rsidRPr="009E48B1">
        <w:rPr>
          <w:rFonts w:ascii="BIZ UDゴシック" w:eastAsia="BIZ UDゴシック" w:hAnsi="BIZ UDゴシック" w:hint="eastAsia"/>
          <w:b/>
          <w:sz w:val="48"/>
          <w:szCs w:val="48"/>
        </w:rPr>
        <w:t>「鶴ヶ島市きれいなまちづくり運動」</w:t>
      </w:r>
    </w:p>
    <w:p w14:paraId="525A2342" w14:textId="2EE96F76" w:rsidR="00C47F3E" w:rsidRPr="009E48B1" w:rsidRDefault="00D8291E">
      <w:pPr>
        <w:jc w:val="center"/>
        <w:rPr>
          <w:rFonts w:ascii="BIZ UDゴシック" w:eastAsia="BIZ UDゴシック" w:hAnsi="BIZ UDゴシック"/>
          <w:b/>
          <w:sz w:val="48"/>
          <w:szCs w:val="48"/>
        </w:rPr>
      </w:pPr>
      <w:r>
        <w:rPr>
          <w:rFonts w:ascii="BIZ UDゴシック" w:eastAsia="BIZ UDゴシック" w:hAnsi="BIZ UDゴシック" w:hint="eastAsia"/>
          <w:b/>
          <w:sz w:val="48"/>
          <w:szCs w:val="48"/>
        </w:rPr>
        <w:t>春</w:t>
      </w:r>
      <w:r w:rsidR="0000502E" w:rsidRPr="009E48B1">
        <w:rPr>
          <w:rFonts w:ascii="BIZ UDゴシック" w:eastAsia="BIZ UDゴシック" w:hAnsi="BIZ UDゴシック" w:hint="eastAsia"/>
          <w:b/>
          <w:sz w:val="48"/>
          <w:szCs w:val="48"/>
        </w:rPr>
        <w:t>期清掃</w:t>
      </w:r>
      <w:bookmarkEnd w:id="0"/>
      <w:r w:rsidR="0000502E" w:rsidRPr="009E48B1">
        <w:rPr>
          <w:rFonts w:ascii="BIZ UDゴシック" w:eastAsia="BIZ UDゴシック" w:hAnsi="BIZ UDゴシック" w:hint="eastAsia"/>
          <w:b/>
          <w:sz w:val="48"/>
          <w:szCs w:val="48"/>
        </w:rPr>
        <w:t>について</w:t>
      </w:r>
    </w:p>
    <w:p w14:paraId="273863A6" w14:textId="77777777" w:rsidR="00C47F3E" w:rsidRDefault="00C47F3E">
      <w:pPr>
        <w:adjustRightInd w:val="0"/>
        <w:snapToGrid w:val="0"/>
        <w:spacing w:line="276" w:lineRule="auto"/>
        <w:rPr>
          <w:rFonts w:ascii="BIZ UDゴシック" w:eastAsia="BIZ UDゴシック" w:hAnsi="BIZ UDゴシック"/>
          <w:sz w:val="28"/>
          <w:szCs w:val="52"/>
        </w:rPr>
      </w:pPr>
    </w:p>
    <w:p w14:paraId="424DDD49" w14:textId="77777777" w:rsidR="002C33B1" w:rsidRDefault="002C33B1" w:rsidP="00AD7DC8">
      <w:pPr>
        <w:adjustRightInd w:val="0"/>
        <w:snapToGrid w:val="0"/>
        <w:spacing w:line="276" w:lineRule="auto"/>
        <w:rPr>
          <w:rFonts w:ascii="BIZ UDゴシック" w:eastAsia="BIZ UDゴシック" w:hAnsi="BIZ UDゴシック" w:cs="ＭＳ 明朝"/>
          <w:b/>
          <w:bCs/>
          <w:sz w:val="36"/>
          <w:szCs w:val="36"/>
        </w:rPr>
      </w:pPr>
    </w:p>
    <w:p w14:paraId="7555FEC2" w14:textId="088CC2B6" w:rsidR="009E3827" w:rsidRDefault="00AD7DC8" w:rsidP="00AD7DC8">
      <w:pPr>
        <w:adjustRightInd w:val="0"/>
        <w:snapToGrid w:val="0"/>
        <w:spacing w:line="276" w:lineRule="auto"/>
        <w:rPr>
          <w:rFonts w:ascii="BIZ UDゴシック" w:eastAsia="BIZ UDゴシック" w:hAnsi="BIZ UDゴシック" w:cs="ＭＳ 明朝"/>
          <w:b/>
          <w:bCs/>
          <w:sz w:val="40"/>
          <w:szCs w:val="40"/>
        </w:rPr>
      </w:pPr>
      <w:r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◎</w:t>
      </w:r>
      <w:r w:rsidR="007A3D72" w:rsidRPr="004B0433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清</w:t>
      </w:r>
      <w:r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 xml:space="preserve"> </w:t>
      </w:r>
      <w:r w:rsidR="007A3D72" w:rsidRPr="004B0433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掃</w:t>
      </w:r>
      <w:r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 xml:space="preserve"> </w:t>
      </w:r>
      <w:r w:rsidR="007A3D72" w:rsidRPr="004B0433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 xml:space="preserve">日　</w:t>
      </w:r>
      <w:r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 xml:space="preserve">　</w:t>
      </w:r>
      <w:r w:rsidR="007A3D72" w:rsidRPr="000C49C3"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>令和</w:t>
      </w:r>
      <w:r w:rsidR="00D8291E"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>７</w:t>
      </w:r>
      <w:r w:rsidR="007A3D72" w:rsidRPr="000C49C3"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>年</w:t>
      </w:r>
      <w:r w:rsidR="00D8291E"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>５</w:t>
      </w:r>
      <w:r w:rsidR="007A3D72" w:rsidRPr="000C49C3"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>月</w:t>
      </w:r>
      <w:r w:rsidR="00D8291E"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>１８</w:t>
      </w:r>
      <w:r w:rsidR="007A3D72" w:rsidRPr="000C49C3"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>日（日）</w:t>
      </w:r>
    </w:p>
    <w:p w14:paraId="49CD23D4" w14:textId="1AB58FB2" w:rsidR="00D8291E" w:rsidRPr="00D8291E" w:rsidRDefault="00D8291E" w:rsidP="00D8291E">
      <w:pPr>
        <w:adjustRightInd w:val="0"/>
        <w:snapToGrid w:val="0"/>
        <w:spacing w:line="276" w:lineRule="auto"/>
        <w:ind w:firstLineChars="900" w:firstLine="2880"/>
        <w:rPr>
          <w:rFonts w:ascii="BIZ UDゴシック" w:eastAsia="BIZ UDゴシック" w:hAnsi="BIZ UDゴシック" w:cs="ＭＳ 明朝" w:hint="eastAsia"/>
          <w:b/>
          <w:bCs/>
          <w:sz w:val="32"/>
          <w:szCs w:val="32"/>
        </w:rPr>
      </w:pPr>
      <w:r w:rsidRPr="00D8291E">
        <w:rPr>
          <w:rFonts w:ascii="BIZ UDゴシック" w:eastAsia="BIZ UDゴシック" w:hAnsi="BIZ UDゴシック" w:cs="ＭＳ 明朝" w:hint="eastAsia"/>
          <w:b/>
          <w:bCs/>
          <w:sz w:val="32"/>
          <w:szCs w:val="32"/>
        </w:rPr>
        <w:t>※雨天の場合は５月２５日（日）に延期</w:t>
      </w:r>
    </w:p>
    <w:p w14:paraId="1886FD0A" w14:textId="5D42E7CA" w:rsidR="00AD7DC8" w:rsidRPr="00AD7DC8" w:rsidRDefault="00AD7DC8" w:rsidP="00AD7DC8">
      <w:pPr>
        <w:adjustRightInd w:val="0"/>
        <w:snapToGrid w:val="0"/>
        <w:spacing w:line="276" w:lineRule="auto"/>
        <w:rPr>
          <w:rFonts w:ascii="BIZ UDゴシック" w:eastAsia="BIZ UDゴシック" w:hAnsi="BIZ UDゴシック" w:cs="ＭＳ 明朝"/>
          <w:b/>
          <w:bCs/>
          <w:sz w:val="36"/>
          <w:szCs w:val="36"/>
        </w:rPr>
      </w:pPr>
      <w:r>
        <w:rPr>
          <w:rFonts w:ascii="BIZ UDゴシック" w:eastAsia="BIZ UDゴシック" w:hAnsi="BIZ UDゴシック" w:cs="ＭＳ 明朝" w:hint="eastAsia"/>
          <w:b/>
          <w:bCs/>
          <w:sz w:val="40"/>
          <w:szCs w:val="40"/>
        </w:rPr>
        <w:t xml:space="preserve">             </w:t>
      </w:r>
      <w:r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雨天</w:t>
      </w:r>
      <w:r w:rsid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の場合</w:t>
      </w:r>
      <w:r w:rsidR="00D8291E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は【 延期 ・ 中止 】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します</w:t>
      </w:r>
    </w:p>
    <w:p w14:paraId="136D2F2D" w14:textId="4DA9CBED" w:rsidR="00AD7DC8" w:rsidRPr="00AD7DC8" w:rsidRDefault="00AD7DC8" w:rsidP="00AD7DC8">
      <w:pPr>
        <w:adjustRightInd w:val="0"/>
        <w:snapToGrid w:val="0"/>
        <w:spacing w:line="276" w:lineRule="auto"/>
        <w:rPr>
          <w:rFonts w:ascii="BIZ UDゴシック" w:eastAsia="BIZ UDゴシック" w:hAnsi="BIZ UDゴシック" w:cs="ＭＳ 明朝"/>
          <w:b/>
          <w:bCs/>
          <w:sz w:val="40"/>
          <w:szCs w:val="40"/>
        </w:rPr>
      </w:pPr>
      <w:r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 xml:space="preserve">◎時　  間　　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</w:rPr>
        <w:t xml:space="preserve">　</w:t>
      </w:r>
      <w:r w:rsid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</w:rPr>
        <w:t xml:space="preserve">　</w:t>
      </w:r>
      <w:r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時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</w:rPr>
        <w:t xml:space="preserve">　　</w:t>
      </w:r>
      <w:r w:rsid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分</w:t>
      </w:r>
      <w:r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から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</w:rPr>
        <w:t xml:space="preserve">　　</w:t>
      </w:r>
      <w:r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時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</w:rPr>
        <w:t xml:space="preserve">　　</w:t>
      </w:r>
      <w:r w:rsid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分</w:t>
      </w:r>
      <w:r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</w:rPr>
        <w:t>まで（予定）</w:t>
      </w:r>
    </w:p>
    <w:p w14:paraId="0D4AAD35" w14:textId="3AA69885" w:rsidR="004B0433" w:rsidRDefault="00AD7DC8" w:rsidP="00AD7DC8">
      <w:pPr>
        <w:adjustRightInd w:val="0"/>
        <w:snapToGrid w:val="0"/>
        <w:spacing w:line="276" w:lineRule="auto"/>
        <w:jc w:val="left"/>
        <w:rPr>
          <w:rFonts w:ascii="BIZ UDゴシック" w:eastAsia="BIZ UDゴシック" w:hAnsi="BIZ UDゴシック" w:cs="ＭＳ 明朝"/>
          <w:b/>
          <w:bCs/>
          <w:sz w:val="36"/>
          <w:szCs w:val="36"/>
          <w:lang w:eastAsia="zh-TW"/>
        </w:rPr>
      </w:pPr>
      <w:r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  <w:lang w:eastAsia="zh-TW"/>
        </w:rPr>
        <w:t xml:space="preserve">◎集合場所    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  <w:lang w:eastAsia="zh-TW"/>
        </w:rPr>
        <w:t xml:space="preserve">　　</w:t>
      </w:r>
      <w:r w:rsidR="004B0433"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  <w:lang w:eastAsia="zh-TW"/>
        </w:rPr>
        <w:t>時</w:t>
      </w:r>
      <w:r w:rsidR="003103E4" w:rsidRPr="003103E4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  <w:lang w:eastAsia="zh-TW"/>
        </w:rPr>
        <w:t xml:space="preserve">　　</w:t>
      </w:r>
      <w:r w:rsidR="003103E4">
        <w:rPr>
          <w:rFonts w:ascii="BIZ UDゴシック" w:eastAsia="BIZ UDゴシック" w:hAnsi="BIZ UDゴシック" w:cs="ＭＳ 明朝" w:hint="eastAsia"/>
          <w:b/>
          <w:bCs/>
          <w:sz w:val="36"/>
          <w:szCs w:val="36"/>
          <w:lang w:eastAsia="zh-TW"/>
        </w:rPr>
        <w:t>分</w:t>
      </w:r>
      <w:r w:rsidR="004B0433"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  <w:lang w:eastAsia="zh-TW"/>
        </w:rPr>
        <w:t xml:space="preserve">　</w:t>
      </w:r>
      <w:r w:rsid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lang w:eastAsia="zh-TW"/>
        </w:rPr>
        <w:t xml:space="preserve">　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  <w:lang w:eastAsia="zh-TW"/>
        </w:rPr>
        <w:t xml:space="preserve">　</w:t>
      </w:r>
      <w:r w:rsid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  <w:lang w:eastAsia="zh-TW"/>
        </w:rPr>
        <w:t xml:space="preserve">　　</w:t>
      </w:r>
      <w:r w:rsidR="000A0F3B" w:rsidRPr="000A0F3B">
        <w:rPr>
          <w:rFonts w:ascii="BIZ UDゴシック" w:eastAsia="BIZ UDゴシック" w:hAnsi="BIZ UDゴシック" w:cs="ＭＳ 明朝" w:hint="eastAsia"/>
          <w:b/>
          <w:bCs/>
          <w:sz w:val="36"/>
          <w:szCs w:val="36"/>
          <w:u w:val="single"/>
          <w:lang w:eastAsia="zh-TW"/>
        </w:rPr>
        <w:t xml:space="preserve">　　　　</w:t>
      </w:r>
      <w:r w:rsidR="004B0433" w:rsidRPr="00AD7DC8">
        <w:rPr>
          <w:rFonts w:ascii="BIZ UDゴシック" w:eastAsia="BIZ UDゴシック" w:hAnsi="BIZ UDゴシック" w:cs="ＭＳ 明朝" w:hint="eastAsia"/>
          <w:b/>
          <w:bCs/>
          <w:sz w:val="36"/>
          <w:szCs w:val="36"/>
          <w:lang w:eastAsia="zh-TW"/>
        </w:rPr>
        <w:t xml:space="preserve">集合　</w:t>
      </w:r>
    </w:p>
    <w:p w14:paraId="70CA150F" w14:textId="77777777" w:rsidR="002C33B1" w:rsidRDefault="002C33B1" w:rsidP="00AD7DC8">
      <w:pPr>
        <w:adjustRightInd w:val="0"/>
        <w:snapToGrid w:val="0"/>
        <w:spacing w:line="276" w:lineRule="auto"/>
        <w:jc w:val="left"/>
        <w:rPr>
          <w:rFonts w:ascii="BIZ UDゴシック" w:eastAsia="BIZ UDゴシック" w:hAnsi="BIZ UDゴシック" w:cs="ＭＳ 明朝"/>
          <w:b/>
          <w:bCs/>
          <w:sz w:val="36"/>
          <w:szCs w:val="36"/>
          <w:lang w:eastAsia="zh-TW"/>
        </w:rPr>
      </w:pPr>
    </w:p>
    <w:p w14:paraId="4ECEEF75" w14:textId="32525717" w:rsidR="002C33B1" w:rsidRDefault="00E932E2" w:rsidP="002C33B1">
      <w:pPr>
        <w:adjustRightInd w:val="0"/>
        <w:snapToGrid w:val="0"/>
        <w:spacing w:line="276" w:lineRule="auto"/>
        <w:ind w:firstLineChars="100" w:firstLine="280"/>
        <w:rPr>
          <w:rFonts w:ascii="BIZ UDゴシック" w:eastAsia="BIZ UDゴシック" w:hAnsi="BIZ UDゴシック"/>
          <w:sz w:val="28"/>
          <w:szCs w:val="28"/>
          <w:u w:val="wave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清掃方法や</w:t>
      </w:r>
      <w:r w:rsidR="002C33B1" w:rsidRPr="00AD7DC8">
        <w:rPr>
          <w:rFonts w:ascii="BIZ UDゴシック" w:eastAsia="BIZ UDゴシック" w:hAnsi="BIZ UDゴシック" w:hint="eastAsia"/>
          <w:sz w:val="28"/>
          <w:szCs w:val="28"/>
        </w:rPr>
        <w:t>ごみの</w:t>
      </w:r>
      <w:r>
        <w:rPr>
          <w:rFonts w:ascii="BIZ UDゴシック" w:eastAsia="BIZ UDゴシック" w:hAnsi="BIZ UDゴシック" w:hint="eastAsia"/>
          <w:sz w:val="28"/>
          <w:szCs w:val="28"/>
        </w:rPr>
        <w:t>分別方法等</w:t>
      </w:r>
      <w:r w:rsidR="002C33B1" w:rsidRPr="00AD7DC8">
        <w:rPr>
          <w:rFonts w:ascii="BIZ UDゴシック" w:eastAsia="BIZ UDゴシック" w:hAnsi="BIZ UDゴシック" w:hint="eastAsia"/>
          <w:sz w:val="28"/>
          <w:szCs w:val="28"/>
        </w:rPr>
        <w:t>については、</w:t>
      </w:r>
      <w:r w:rsidR="002C33B1">
        <w:rPr>
          <w:rFonts w:ascii="BIZ UDゴシック" w:eastAsia="BIZ UDゴシック" w:hAnsi="BIZ UDゴシック" w:hint="eastAsia"/>
          <w:sz w:val="28"/>
          <w:szCs w:val="28"/>
        </w:rPr>
        <w:t>回覧用紙</w:t>
      </w:r>
      <w:r w:rsidR="002C33B1" w:rsidRPr="00AD7DC8">
        <w:rPr>
          <w:rFonts w:ascii="BIZ UDゴシック" w:eastAsia="BIZ UDゴシック" w:hAnsi="BIZ UDゴシック" w:hint="eastAsia"/>
          <w:sz w:val="28"/>
          <w:szCs w:val="28"/>
        </w:rPr>
        <w:t>裏面</w:t>
      </w:r>
      <w:r w:rsidR="002C33B1">
        <w:rPr>
          <w:rFonts w:ascii="BIZ UDゴシック" w:eastAsia="BIZ UDゴシック" w:hAnsi="BIZ UDゴシック" w:hint="eastAsia"/>
          <w:sz w:val="28"/>
          <w:szCs w:val="28"/>
        </w:rPr>
        <w:t>の【鶴ヶ島市生活環境課からのお知らせ】</w:t>
      </w:r>
      <w:r w:rsidR="002C33B1" w:rsidRPr="00AD7DC8">
        <w:rPr>
          <w:rFonts w:ascii="BIZ UDゴシック" w:eastAsia="BIZ UDゴシック" w:hAnsi="BIZ UDゴシック" w:hint="eastAsia"/>
          <w:sz w:val="28"/>
          <w:szCs w:val="28"/>
        </w:rPr>
        <w:t>を参照</w:t>
      </w:r>
      <w:r w:rsidR="002C33B1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1C8BCB8F" w14:textId="5CEF0BCF" w:rsidR="002C33B1" w:rsidRDefault="002C33B1" w:rsidP="00D8291E">
      <w:pPr>
        <w:adjustRightInd w:val="0"/>
        <w:snapToGrid w:val="0"/>
        <w:spacing w:line="276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雨天</w:t>
      </w:r>
      <w:r w:rsidR="00D8291E">
        <w:rPr>
          <w:rFonts w:ascii="BIZ UDゴシック" w:eastAsia="BIZ UDゴシック" w:hAnsi="BIZ UDゴシック" w:hint="eastAsia"/>
          <w:sz w:val="28"/>
          <w:szCs w:val="28"/>
        </w:rPr>
        <w:t>により延期または</w:t>
      </w:r>
      <w:r>
        <w:rPr>
          <w:rFonts w:ascii="BIZ UDゴシック" w:eastAsia="BIZ UDゴシック" w:hAnsi="BIZ UDゴシック" w:hint="eastAsia"/>
          <w:sz w:val="28"/>
          <w:szCs w:val="28"/>
        </w:rPr>
        <w:t>中止</w:t>
      </w:r>
      <w:r w:rsidR="00E932E2">
        <w:rPr>
          <w:rFonts w:ascii="BIZ UDゴシック" w:eastAsia="BIZ UDゴシック" w:hAnsi="BIZ UDゴシック" w:hint="eastAsia"/>
          <w:sz w:val="28"/>
          <w:szCs w:val="28"/>
        </w:rPr>
        <w:t>の</w:t>
      </w:r>
      <w:r>
        <w:rPr>
          <w:rFonts w:ascii="BIZ UDゴシック" w:eastAsia="BIZ UDゴシック" w:hAnsi="BIZ UDゴシック" w:hint="eastAsia"/>
          <w:sz w:val="28"/>
          <w:szCs w:val="28"/>
        </w:rPr>
        <w:t>場合は、</w:t>
      </w:r>
      <w:r w:rsidR="00F24FFC">
        <w:rPr>
          <w:rFonts w:ascii="BIZ UDゴシック" w:eastAsia="BIZ UDゴシック" w:hAnsi="BIZ UDゴシック" w:hint="eastAsia"/>
          <w:sz w:val="28"/>
          <w:szCs w:val="28"/>
        </w:rPr>
        <w:t>当日の</w:t>
      </w:r>
      <w:r w:rsidR="00E932E2">
        <w:rPr>
          <w:rFonts w:ascii="BIZ UDゴシック" w:eastAsia="BIZ UDゴシック" w:hAnsi="BIZ UDゴシック" w:hint="eastAsia"/>
          <w:sz w:val="28"/>
          <w:szCs w:val="28"/>
        </w:rPr>
        <w:t>午前７時３０分に</w:t>
      </w:r>
      <w:r>
        <w:rPr>
          <w:rFonts w:ascii="BIZ UDゴシック" w:eastAsia="BIZ UDゴシック" w:hAnsi="BIZ UDゴシック" w:hint="eastAsia"/>
          <w:sz w:val="28"/>
          <w:szCs w:val="28"/>
        </w:rPr>
        <w:t>防災無線でお知ら</w:t>
      </w:r>
      <w:r w:rsidR="00F24FFC">
        <w:rPr>
          <w:rFonts w:ascii="BIZ UDゴシック" w:eastAsia="BIZ UDゴシック" w:hAnsi="BIZ UDゴシック" w:hint="eastAsia"/>
          <w:sz w:val="28"/>
          <w:szCs w:val="28"/>
        </w:rPr>
        <w:t>せ</w:t>
      </w:r>
      <w:r>
        <w:rPr>
          <w:rFonts w:ascii="BIZ UDゴシック" w:eastAsia="BIZ UDゴシック" w:hAnsi="BIZ UDゴシック" w:hint="eastAsia"/>
          <w:sz w:val="28"/>
          <w:szCs w:val="28"/>
        </w:rPr>
        <w:t>があります。</w:t>
      </w:r>
    </w:p>
    <w:p w14:paraId="6436D2E3" w14:textId="68E39652" w:rsidR="002C33B1" w:rsidRDefault="002C33B1" w:rsidP="002C33B1">
      <w:pPr>
        <w:adjustRightInd w:val="0"/>
        <w:snapToGrid w:val="0"/>
        <w:spacing w:line="276" w:lineRule="auto"/>
        <w:jc w:val="left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7FB1B146" w14:textId="77777777" w:rsidR="009E48B1" w:rsidRPr="00E76054" w:rsidRDefault="009E48B1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6E335434" w14:textId="77777777" w:rsidR="009E48B1" w:rsidRDefault="009E48B1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1BD82282" w14:textId="77777777" w:rsidR="009E48B1" w:rsidRDefault="009E48B1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0D2D9CE1" w14:textId="77777777" w:rsidR="009E48B1" w:rsidRDefault="009E48B1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47AFCC13" w14:textId="77777777" w:rsidR="009E48B1" w:rsidRDefault="009E48B1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304365EF" w14:textId="5C563083" w:rsidR="00C47F3E" w:rsidRDefault="00C47F3E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24AA432A" w14:textId="71805613" w:rsidR="00C47F3E" w:rsidRDefault="00C47F3E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32DF64B8" w14:textId="40DF8C15" w:rsidR="00C47F3E" w:rsidRDefault="00C47F3E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7B2DBDC5" w14:textId="77777777" w:rsidR="009E48B1" w:rsidRDefault="009E48B1">
      <w:pPr>
        <w:adjustRightInd w:val="0"/>
        <w:snapToGrid w:val="0"/>
        <w:spacing w:line="276" w:lineRule="auto"/>
        <w:rPr>
          <w:rFonts w:ascii="UD デジタル 教科書体 NP-R" w:eastAsia="UD デジタル 教科書体 NP-R" w:hAnsi="BIZ UDPゴシック"/>
          <w:sz w:val="28"/>
          <w:szCs w:val="28"/>
        </w:rPr>
      </w:pPr>
    </w:p>
    <w:p w14:paraId="12ABE52F" w14:textId="68DFB204" w:rsidR="00BA7778" w:rsidRPr="0072721A" w:rsidRDefault="000A0F3B" w:rsidP="00E932E2">
      <w:pPr>
        <w:adjustRightInd w:val="0"/>
        <w:snapToGrid w:val="0"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22"/>
          <w:szCs w:val="22"/>
        </w:rPr>
      </w:pPr>
      <w:bookmarkStart w:id="1" w:name="_Hlk91081287"/>
      <w:r>
        <w:rPr>
          <w:rFonts w:ascii="UD デジタル 教科書体 NP-R" w:eastAsia="UD デジタル 教科書体 NP-R" w:hAnsi="BIZ UDPゴシック"/>
          <w:sz w:val="28"/>
          <w:szCs w:val="28"/>
        </w:rPr>
        <w:br w:type="page"/>
      </w:r>
    </w:p>
    <w:p w14:paraId="3EE20FCF" w14:textId="77777777" w:rsidR="00E932E2" w:rsidRDefault="00E932E2" w:rsidP="00E932E2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900D71">
        <w:rPr>
          <w:rFonts w:ascii="BIZ UDゴシック" w:eastAsia="BIZ UDゴシック" w:hAnsi="BIZ UDゴシック" w:hint="eastAsia"/>
          <w:b/>
          <w:sz w:val="32"/>
          <w:szCs w:val="32"/>
        </w:rPr>
        <w:lastRenderedPageBreak/>
        <w:t>【 鶴ヶ島市生活環境課からのお知らせ 】</w:t>
      </w:r>
    </w:p>
    <w:p w14:paraId="01855B55" w14:textId="77777777" w:rsidR="00E932E2" w:rsidRPr="0072721A" w:rsidRDefault="00E932E2" w:rsidP="00E932E2">
      <w:pPr>
        <w:pStyle w:val="af"/>
        <w:numPr>
          <w:ilvl w:val="0"/>
          <w:numId w:val="1"/>
        </w:numPr>
        <w:spacing w:line="0" w:lineRule="atLeast"/>
        <w:ind w:leftChars="0" w:firstLineChars="0"/>
        <w:rPr>
          <w:rFonts w:ascii="BIZ UDゴシック" w:eastAsia="BIZ UDゴシック" w:hAnsi="BIZ UDゴシック"/>
          <w:b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清掃方法</w:t>
      </w:r>
    </w:p>
    <w:p w14:paraId="740D8B44" w14:textId="77777777" w:rsidR="00E932E2" w:rsidRPr="00900D71" w:rsidRDefault="00E932E2" w:rsidP="00E932E2">
      <w:pPr>
        <w:pStyle w:val="af"/>
        <w:spacing w:line="0" w:lineRule="atLeast"/>
        <w:ind w:leftChars="200" w:left="420" w:firstLine="240"/>
        <w:rPr>
          <w:rFonts w:ascii="BIZ UDゴシック" w:eastAsia="BIZ UDゴシック" w:hAnsi="BIZ UDゴシック"/>
          <w:sz w:val="24"/>
          <w:szCs w:val="24"/>
        </w:rPr>
      </w:pPr>
      <w:r w:rsidRPr="00900D71">
        <w:rPr>
          <w:rFonts w:ascii="BIZ UDゴシック" w:eastAsia="BIZ UDゴシック" w:hAnsi="BIZ UDゴシック" w:hint="eastAsia"/>
          <w:sz w:val="24"/>
          <w:szCs w:val="24"/>
        </w:rPr>
        <w:t>地域の道路や公園、広場等に捨てられているごみを、</w:t>
      </w:r>
      <w:r>
        <w:rPr>
          <w:rFonts w:ascii="BIZ UDゴシック" w:eastAsia="BIZ UDゴシック" w:hAnsi="BIZ UDゴシック" w:hint="eastAsia"/>
          <w:sz w:val="24"/>
          <w:szCs w:val="24"/>
        </w:rPr>
        <w:t>下記</w:t>
      </w:r>
      <w:r w:rsidRPr="00900D71">
        <w:rPr>
          <w:rFonts w:ascii="BIZ UDゴシック" w:eastAsia="BIZ UDゴシック" w:hAnsi="BIZ UDゴシック" w:hint="eastAsia"/>
          <w:sz w:val="24"/>
          <w:szCs w:val="24"/>
        </w:rPr>
        <w:t>に分けて収集します。</w:t>
      </w:r>
    </w:p>
    <w:p w14:paraId="46A4A32B" w14:textId="5E47A26D" w:rsidR="00E932E2" w:rsidRPr="00900D71" w:rsidRDefault="00E932E2" w:rsidP="00E932E2">
      <w:pPr>
        <w:pStyle w:val="af"/>
        <w:spacing w:line="0" w:lineRule="atLeast"/>
        <w:ind w:leftChars="200" w:left="420" w:firstLineChars="102" w:firstLine="245"/>
        <w:rPr>
          <w:rFonts w:ascii="BIZ UDゴシック" w:eastAsia="BIZ UDゴシック" w:hAnsi="BIZ UDゴシック"/>
          <w:sz w:val="24"/>
          <w:szCs w:val="24"/>
        </w:rPr>
      </w:pPr>
      <w:r w:rsidRPr="00900D71">
        <w:rPr>
          <w:rFonts w:ascii="BIZ UDゴシック" w:eastAsia="BIZ UDゴシック" w:hAnsi="BIZ UDゴシック" w:hint="eastAsia"/>
          <w:sz w:val="24"/>
          <w:szCs w:val="24"/>
        </w:rPr>
        <w:t>道路等に落ちている汚れたものを収集するため、本来は資源として</w:t>
      </w:r>
      <w:r w:rsidR="0092103C">
        <w:rPr>
          <w:rFonts w:ascii="BIZ UDゴシック" w:eastAsia="BIZ UDゴシック" w:hAnsi="BIZ UDゴシック" w:hint="eastAsia"/>
          <w:sz w:val="24"/>
          <w:szCs w:val="24"/>
        </w:rPr>
        <w:t>収集</w:t>
      </w:r>
      <w:r w:rsidRPr="00900D71">
        <w:rPr>
          <w:rFonts w:ascii="BIZ UDゴシック" w:eastAsia="BIZ UDゴシック" w:hAnsi="BIZ UDゴシック" w:hint="eastAsia"/>
          <w:sz w:val="24"/>
          <w:szCs w:val="24"/>
        </w:rPr>
        <w:t>しているものも、可燃ごみまたは不燃ごみとして収集します。</w:t>
      </w:r>
    </w:p>
    <w:p w14:paraId="35148A8E" w14:textId="338C7AD6" w:rsidR="00E932E2" w:rsidRDefault="00E932E2" w:rsidP="00E932E2">
      <w:pPr>
        <w:pStyle w:val="af"/>
        <w:spacing w:line="0" w:lineRule="atLeast"/>
        <w:ind w:leftChars="0" w:left="420" w:firstLineChars="102" w:firstLine="245"/>
        <w:rPr>
          <w:rFonts w:ascii="BIZ UDゴシック" w:eastAsia="BIZ UDゴシック" w:hAnsi="BIZ UDゴシック"/>
          <w:sz w:val="24"/>
          <w:szCs w:val="24"/>
        </w:rPr>
      </w:pPr>
      <w:r w:rsidRPr="00900D71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Pr="00900D71">
        <w:rPr>
          <w:rFonts w:ascii="BIZ UDゴシック" w:eastAsia="BIZ UDゴシック" w:hAnsi="BIZ UDゴシック" w:hint="eastAsia"/>
          <w:b/>
          <w:sz w:val="28"/>
          <w:szCs w:val="24"/>
          <w:highlight w:val="yellow"/>
          <w:u w:val="wave"/>
        </w:rPr>
        <w:t>各家庭から</w:t>
      </w:r>
      <w:r w:rsidRPr="00900D71">
        <w:rPr>
          <w:rFonts w:ascii="BIZ UDゴシック" w:eastAsia="BIZ UDゴシック" w:hAnsi="BIZ UDゴシック" w:hint="eastAsia"/>
          <w:b/>
          <w:sz w:val="28"/>
          <w:szCs w:val="28"/>
          <w:highlight w:val="yellow"/>
          <w:u w:val="wave"/>
        </w:rPr>
        <w:t>粗大ごみ、処理困難物</w:t>
      </w:r>
      <w:r w:rsidR="00F454F1">
        <w:rPr>
          <w:rFonts w:ascii="BIZ UDゴシック" w:eastAsia="BIZ UDゴシック" w:hAnsi="BIZ UDゴシック" w:hint="eastAsia"/>
          <w:b/>
          <w:sz w:val="28"/>
          <w:szCs w:val="28"/>
          <w:highlight w:val="yellow"/>
          <w:u w:val="wave"/>
        </w:rPr>
        <w:t>を</w:t>
      </w:r>
      <w:r w:rsidRPr="00900D71">
        <w:rPr>
          <w:rFonts w:ascii="BIZ UDゴシック" w:eastAsia="BIZ UDゴシック" w:hAnsi="BIZ UDゴシック" w:hint="eastAsia"/>
          <w:b/>
          <w:sz w:val="28"/>
          <w:szCs w:val="28"/>
          <w:highlight w:val="yellow"/>
          <w:u w:val="wave"/>
        </w:rPr>
        <w:t>出さないよう</w:t>
      </w:r>
      <w:r w:rsidRPr="00900D71">
        <w:rPr>
          <w:rFonts w:ascii="BIZ UDゴシック" w:eastAsia="BIZ UDゴシック" w:hAnsi="BIZ UDゴシック" w:hint="eastAsia"/>
          <w:sz w:val="24"/>
          <w:szCs w:val="24"/>
        </w:rPr>
        <w:t>お願いいたします。</w:t>
      </w:r>
    </w:p>
    <w:p w14:paraId="70142C92" w14:textId="77777777" w:rsidR="00E932E2" w:rsidRPr="00DC3B18" w:rsidRDefault="00E932E2" w:rsidP="00E932E2">
      <w:pPr>
        <w:pStyle w:val="af"/>
        <w:spacing w:line="0" w:lineRule="atLeast"/>
        <w:ind w:leftChars="200" w:left="630" w:hangingChars="100" w:hanging="210"/>
        <w:rPr>
          <w:rFonts w:ascii="BIZ UDゴシック" w:eastAsia="BIZ UDゴシック" w:hAnsi="BIZ UDゴシック"/>
          <w:bCs/>
          <w:szCs w:val="21"/>
        </w:rPr>
      </w:pPr>
      <w:r w:rsidRPr="00B45201">
        <w:rPr>
          <w:rFonts w:ascii="BIZ UDゴシック" w:eastAsia="BIZ UDゴシック" w:hAnsi="BIZ UDゴシック" w:hint="eastAsia"/>
          <w:bCs/>
          <w:szCs w:val="21"/>
        </w:rPr>
        <w:t>※　粗大ごみは、ごみを出す人がごみの施設へ持ち込むか、事前予約（電話</w:t>
      </w:r>
      <w:r>
        <w:rPr>
          <w:rFonts w:ascii="BIZ UDゴシック" w:eastAsia="BIZ UDゴシック" w:hAnsi="BIZ UDゴシック" w:hint="eastAsia"/>
          <w:bCs/>
          <w:szCs w:val="21"/>
        </w:rPr>
        <w:t>049-276-3355</w:t>
      </w:r>
      <w:r w:rsidRPr="00DC3B18">
        <w:rPr>
          <w:rFonts w:ascii="BIZ UDゴシック" w:eastAsia="BIZ UDゴシック" w:hAnsi="BIZ UDゴシック" w:hint="eastAsia"/>
          <w:bCs/>
          <w:szCs w:val="21"/>
        </w:rPr>
        <w:t>）をして引き取りを依頼する必要があります。また、処理困難物は施設に持ち込んでも処分できませんので、販売店や民間業者に引き取りを依頼してください。</w:t>
      </w:r>
    </w:p>
    <w:p w14:paraId="50FEC5B7" w14:textId="77777777" w:rsidR="00E932E2" w:rsidRPr="00B45201" w:rsidRDefault="00E932E2" w:rsidP="00E932E2">
      <w:pPr>
        <w:pStyle w:val="af"/>
        <w:spacing w:line="0" w:lineRule="atLeast"/>
        <w:ind w:leftChars="200" w:left="630" w:hangingChars="100" w:hanging="210"/>
        <w:rPr>
          <w:rFonts w:ascii="BIZ UDゴシック" w:eastAsia="BIZ UDゴシック" w:hAnsi="BIZ UDゴシック"/>
          <w:bCs/>
          <w:szCs w:val="21"/>
        </w:rPr>
      </w:pPr>
    </w:p>
    <w:p w14:paraId="58F3CDE1" w14:textId="77777777" w:rsidR="00E932E2" w:rsidRPr="0072721A" w:rsidRDefault="00E932E2" w:rsidP="00E932E2">
      <w:pPr>
        <w:pStyle w:val="af"/>
        <w:numPr>
          <w:ilvl w:val="0"/>
          <w:numId w:val="1"/>
        </w:numPr>
        <w:spacing w:line="0" w:lineRule="atLeast"/>
        <w:ind w:leftChars="0" w:firstLineChars="0"/>
        <w:rPr>
          <w:rFonts w:ascii="BIZ UDゴシック" w:eastAsia="BIZ UDゴシック" w:hAnsi="BIZ UDゴシック"/>
          <w:b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ごみの分別方法等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E932E2" w:rsidRPr="00900D71" w14:paraId="5B1F1626" w14:textId="77777777" w:rsidTr="00B76660">
        <w:trPr>
          <w:trHeight w:val="179"/>
        </w:trPr>
        <w:tc>
          <w:tcPr>
            <w:tcW w:w="2269" w:type="dxa"/>
            <w:vMerge w:val="restart"/>
            <w:shd w:val="clear" w:color="auto" w:fill="E7E6E6"/>
            <w:vAlign w:val="center"/>
          </w:tcPr>
          <w:p w14:paraId="1C2E06C2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可燃ごみ</w:t>
            </w:r>
          </w:p>
          <w:p w14:paraId="2CC60809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（白色半透明袋）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2F06A7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【紙・布類】雑誌、新聞、紙製品、衣類、シーツなど</w:t>
            </w:r>
          </w:p>
        </w:tc>
      </w:tr>
      <w:tr w:rsidR="00E932E2" w:rsidRPr="00900D71" w14:paraId="3EAC08D2" w14:textId="77777777" w:rsidTr="00B76660">
        <w:trPr>
          <w:trHeight w:val="538"/>
        </w:trPr>
        <w:tc>
          <w:tcPr>
            <w:tcW w:w="2269" w:type="dxa"/>
            <w:vMerge/>
            <w:shd w:val="clear" w:color="auto" w:fill="E7E6E6"/>
            <w:vAlign w:val="center"/>
          </w:tcPr>
          <w:p w14:paraId="52A195B5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F91BCB" w14:textId="77777777" w:rsidR="00E932E2" w:rsidRPr="00AA4E17" w:rsidRDefault="00E932E2" w:rsidP="00B76660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【プラスチック類】ペットボトル、その他容器包装プラスチック類、衣装ケース、ＣＤなど</w:t>
            </w:r>
          </w:p>
        </w:tc>
      </w:tr>
      <w:tr w:rsidR="00E932E2" w:rsidRPr="00900D71" w14:paraId="7973A2B1" w14:textId="77777777" w:rsidTr="00B76660">
        <w:trPr>
          <w:trHeight w:val="70"/>
        </w:trPr>
        <w:tc>
          <w:tcPr>
            <w:tcW w:w="2269" w:type="dxa"/>
            <w:vMerge/>
            <w:shd w:val="clear" w:color="auto" w:fill="E7E6E6"/>
            <w:vAlign w:val="center"/>
          </w:tcPr>
          <w:p w14:paraId="68DB4477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DE83D0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【皮革類】くつ、バッグ、ベルトなど</w:t>
            </w:r>
          </w:p>
        </w:tc>
      </w:tr>
      <w:tr w:rsidR="00E932E2" w:rsidRPr="00900D71" w14:paraId="5994D262" w14:textId="77777777" w:rsidTr="00B76660">
        <w:trPr>
          <w:trHeight w:val="70"/>
        </w:trPr>
        <w:tc>
          <w:tcPr>
            <w:tcW w:w="2269" w:type="dxa"/>
            <w:vMerge/>
            <w:shd w:val="clear" w:color="auto" w:fill="E7E6E6"/>
            <w:vAlign w:val="center"/>
          </w:tcPr>
          <w:p w14:paraId="64356239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0623B5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【樹木類】枝木（４０ｃｍ以内）など</w:t>
            </w:r>
          </w:p>
        </w:tc>
      </w:tr>
      <w:tr w:rsidR="00E932E2" w:rsidRPr="00900D71" w14:paraId="68B9AEB0" w14:textId="77777777" w:rsidTr="00B76660">
        <w:trPr>
          <w:trHeight w:val="301"/>
        </w:trPr>
        <w:tc>
          <w:tcPr>
            <w:tcW w:w="2269" w:type="dxa"/>
            <w:vMerge w:val="restart"/>
            <w:shd w:val="clear" w:color="auto" w:fill="E7E6E6"/>
            <w:vAlign w:val="center"/>
          </w:tcPr>
          <w:p w14:paraId="3D57EEB7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不燃ごみ</w:t>
            </w:r>
          </w:p>
          <w:p w14:paraId="716DB8A5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（白色半透明袋）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518DCD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【びん・かん類】</w:t>
            </w:r>
          </w:p>
        </w:tc>
      </w:tr>
      <w:tr w:rsidR="00E932E2" w:rsidRPr="00900D71" w14:paraId="6FB506B4" w14:textId="77777777" w:rsidTr="00B76660">
        <w:trPr>
          <w:trHeight w:val="70"/>
        </w:trPr>
        <w:tc>
          <w:tcPr>
            <w:tcW w:w="2269" w:type="dxa"/>
            <w:vMerge/>
            <w:shd w:val="clear" w:color="auto" w:fill="E7E6E6"/>
            <w:vAlign w:val="center"/>
          </w:tcPr>
          <w:p w14:paraId="366F7F23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6D3C73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【ガラス・陶磁器類】化粧品の容器、コップ、皿など</w:t>
            </w:r>
          </w:p>
        </w:tc>
      </w:tr>
      <w:tr w:rsidR="00E932E2" w:rsidRPr="00900D71" w14:paraId="6F51DBB4" w14:textId="77777777" w:rsidTr="00B76660">
        <w:trPr>
          <w:trHeight w:val="70"/>
        </w:trPr>
        <w:tc>
          <w:tcPr>
            <w:tcW w:w="2269" w:type="dxa"/>
            <w:vMerge/>
            <w:shd w:val="clear" w:color="auto" w:fill="E7E6E6"/>
            <w:vAlign w:val="center"/>
          </w:tcPr>
          <w:p w14:paraId="0ECF1C35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79D7A0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【金属類】傘、鍋、やかん、フライパンなど</w:t>
            </w:r>
          </w:p>
        </w:tc>
      </w:tr>
      <w:tr w:rsidR="00E932E2" w:rsidRPr="00900D71" w14:paraId="3F733A2F" w14:textId="77777777" w:rsidTr="00B76660">
        <w:trPr>
          <w:trHeight w:val="70"/>
        </w:trPr>
        <w:tc>
          <w:tcPr>
            <w:tcW w:w="2269" w:type="dxa"/>
            <w:vMerge/>
            <w:shd w:val="clear" w:color="auto" w:fill="E7E6E6"/>
            <w:vAlign w:val="center"/>
          </w:tcPr>
          <w:p w14:paraId="32668CA4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2E39FC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【小型家電】アイロン、ポット、電子レンジなど</w:t>
            </w:r>
          </w:p>
        </w:tc>
      </w:tr>
      <w:tr w:rsidR="00E932E2" w:rsidRPr="00900D71" w14:paraId="0E1AFE0B" w14:textId="77777777" w:rsidTr="00B76660">
        <w:trPr>
          <w:trHeight w:val="145"/>
        </w:trPr>
        <w:tc>
          <w:tcPr>
            <w:tcW w:w="2269" w:type="dxa"/>
            <w:vMerge/>
            <w:shd w:val="clear" w:color="auto" w:fill="E7E6E6"/>
            <w:vAlign w:val="center"/>
          </w:tcPr>
          <w:p w14:paraId="428BFB69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38B8EC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【有害ごみ】乾電池、蛍光灯など</w:t>
            </w:r>
          </w:p>
        </w:tc>
      </w:tr>
      <w:tr w:rsidR="00E932E2" w:rsidRPr="00900D71" w14:paraId="7C8B4E5C" w14:textId="77777777" w:rsidTr="00B76660">
        <w:trPr>
          <w:trHeight w:val="191"/>
        </w:trPr>
        <w:tc>
          <w:tcPr>
            <w:tcW w:w="2269" w:type="dxa"/>
            <w:vMerge w:val="restart"/>
            <w:shd w:val="clear" w:color="auto" w:fill="E7E6E6"/>
            <w:vAlign w:val="center"/>
          </w:tcPr>
          <w:p w14:paraId="3C90AA56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粗大ごみ</w:t>
            </w:r>
          </w:p>
          <w:p w14:paraId="14E383E1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処理困難物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471205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【粗大ごみ】布団、家具、自転車など</w:t>
            </w:r>
          </w:p>
        </w:tc>
      </w:tr>
      <w:tr w:rsidR="00E932E2" w:rsidRPr="00900D71" w14:paraId="026C0B39" w14:textId="77777777" w:rsidTr="00B76660">
        <w:trPr>
          <w:trHeight w:val="191"/>
        </w:trPr>
        <w:tc>
          <w:tcPr>
            <w:tcW w:w="2269" w:type="dxa"/>
            <w:vMerge/>
            <w:shd w:val="clear" w:color="auto" w:fill="E7E6E6"/>
            <w:vAlign w:val="center"/>
          </w:tcPr>
          <w:p w14:paraId="074A2C11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893967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【処理困難物】タイヤ、バッテリー、消火器など</w:t>
            </w:r>
          </w:p>
        </w:tc>
      </w:tr>
      <w:tr w:rsidR="00E932E2" w:rsidRPr="00900D71" w14:paraId="23E50CF7" w14:textId="77777777" w:rsidTr="00B76660">
        <w:trPr>
          <w:trHeight w:val="277"/>
        </w:trPr>
        <w:tc>
          <w:tcPr>
            <w:tcW w:w="2269" w:type="dxa"/>
            <w:vMerge/>
            <w:shd w:val="clear" w:color="auto" w:fill="E7E6E6"/>
            <w:vAlign w:val="center"/>
          </w:tcPr>
          <w:p w14:paraId="05F74547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2977C7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【パソコン】</w:t>
            </w:r>
          </w:p>
        </w:tc>
      </w:tr>
      <w:tr w:rsidR="00E932E2" w:rsidRPr="00900D71" w14:paraId="5B9167B5" w14:textId="77777777" w:rsidTr="00B76660">
        <w:trPr>
          <w:trHeight w:val="372"/>
        </w:trPr>
        <w:tc>
          <w:tcPr>
            <w:tcW w:w="2269" w:type="dxa"/>
            <w:vMerge/>
            <w:shd w:val="clear" w:color="auto" w:fill="E7E6E6"/>
            <w:vAlign w:val="center"/>
          </w:tcPr>
          <w:p w14:paraId="252F17DB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B2E1E9" w14:textId="77777777" w:rsidR="00E932E2" w:rsidRPr="00AA4E17" w:rsidRDefault="00E932E2" w:rsidP="00B76660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【特定家庭用機器】テレビ、洗濯機・衣類乾燥機、冷蔵庫・冷凍庫、エアコン</w:t>
            </w:r>
          </w:p>
        </w:tc>
      </w:tr>
      <w:tr w:rsidR="00E932E2" w:rsidRPr="00900D71" w14:paraId="6F7AD3AB" w14:textId="77777777" w:rsidTr="00B76660">
        <w:trPr>
          <w:trHeight w:val="1126"/>
        </w:trPr>
        <w:tc>
          <w:tcPr>
            <w:tcW w:w="2269" w:type="dxa"/>
            <w:shd w:val="clear" w:color="auto" w:fill="E7E6E6"/>
            <w:vAlign w:val="center"/>
          </w:tcPr>
          <w:p w14:paraId="74447034" w14:textId="77777777" w:rsidR="00E932E2" w:rsidRPr="00B45201" w:rsidRDefault="00E932E2" w:rsidP="00B76660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汚泥（土のう袋）</w:t>
            </w:r>
          </w:p>
          <w:p w14:paraId="009178D9" w14:textId="77777777" w:rsidR="00E932E2" w:rsidRPr="00B45201" w:rsidRDefault="00E932E2" w:rsidP="00B76660">
            <w:pPr>
              <w:snapToGrid w:val="0"/>
              <w:spacing w:line="0" w:lineRule="atLeast"/>
              <w:ind w:left="240" w:hangingChars="100" w:hanging="240"/>
              <w:jc w:val="left"/>
              <w:rPr>
                <w:rFonts w:ascii="BIZ UDゴシック" w:eastAsia="BIZ UDゴシック" w:hAnsi="BIZ UDゴシック"/>
                <w:b/>
                <w:sz w:val="24"/>
              </w:rPr>
            </w:pPr>
            <w:r w:rsidRPr="00B45201">
              <w:rPr>
                <w:rFonts w:ascii="BIZ UDゴシック" w:eastAsia="BIZ UDゴシック" w:hAnsi="BIZ UDゴシック" w:hint="eastAsia"/>
                <w:b/>
                <w:sz w:val="24"/>
              </w:rPr>
              <w:t>※</w:t>
            </w:r>
            <w:r w:rsidRPr="00B45201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道路側溝を清掃した際に出る土砂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7D5DD58" w14:textId="77777777" w:rsidR="00E932E2" w:rsidRPr="00AA4E17" w:rsidRDefault="00E932E2" w:rsidP="00B76660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・枝、葉などが混入した場合は取り除いてください。</w:t>
            </w:r>
          </w:p>
          <w:p w14:paraId="129961DF" w14:textId="1F26F9F6" w:rsidR="00E932E2" w:rsidRPr="00AA4E17" w:rsidRDefault="00E932E2" w:rsidP="00B76660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・土のう袋以外の袋で出された場合は、</w:t>
            </w:r>
            <w:r w:rsidR="0092103C">
              <w:rPr>
                <w:rFonts w:ascii="BIZ UDゴシック" w:eastAsia="BIZ UDゴシック" w:hAnsi="BIZ UDゴシック" w:hint="eastAsia"/>
                <w:szCs w:val="21"/>
              </w:rPr>
              <w:t>収集</w:t>
            </w:r>
            <w:r w:rsidRPr="00AA4E17">
              <w:rPr>
                <w:rFonts w:ascii="BIZ UDゴシック" w:eastAsia="BIZ UDゴシック" w:hAnsi="BIZ UDゴシック" w:hint="eastAsia"/>
                <w:szCs w:val="21"/>
              </w:rPr>
              <w:t>できません。</w:t>
            </w:r>
          </w:p>
          <w:p w14:paraId="0CCB54A4" w14:textId="43C62600" w:rsidR="00E932E2" w:rsidRPr="00AA4E17" w:rsidRDefault="00E932E2" w:rsidP="00DC4433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b/>
                <w:szCs w:val="21"/>
                <w:highlight w:val="yellow"/>
                <w:u w:val="wave"/>
              </w:rPr>
            </w:pPr>
            <w:r w:rsidRPr="007E3D1A">
              <w:rPr>
                <w:rFonts w:ascii="BIZ UDゴシック" w:eastAsia="BIZ UDゴシック" w:hAnsi="BIZ UDゴシック" w:hint="eastAsia"/>
                <w:b/>
                <w:szCs w:val="21"/>
                <w:u w:val="wave"/>
              </w:rPr>
              <w:t>・土のう袋に入れる量は、成人男性が片手で持ち上げられる程度（１０ｋｇ以下）とし、袋の半分以上に入れないようにしてください。</w:t>
            </w:r>
          </w:p>
        </w:tc>
      </w:tr>
    </w:tbl>
    <w:p w14:paraId="56173AE2" w14:textId="77777777" w:rsidR="00E932E2" w:rsidRDefault="00E932E2" w:rsidP="00E932E2">
      <w:pPr>
        <w:pStyle w:val="af"/>
        <w:spacing w:line="0" w:lineRule="atLeast"/>
        <w:ind w:leftChars="0" w:left="420" w:firstLineChars="0" w:firstLine="0"/>
        <w:jc w:val="left"/>
        <w:rPr>
          <w:rFonts w:ascii="BIZ UDゴシック" w:eastAsia="BIZ UDゴシック" w:hAnsi="BIZ UDゴシック"/>
          <w:b/>
          <w:sz w:val="24"/>
          <w:szCs w:val="24"/>
        </w:rPr>
      </w:pPr>
    </w:p>
    <w:p w14:paraId="543AE25E" w14:textId="0719D390" w:rsidR="00E932E2" w:rsidRPr="0072721A" w:rsidRDefault="00E932E2" w:rsidP="00E932E2">
      <w:pPr>
        <w:pStyle w:val="af"/>
        <w:numPr>
          <w:ilvl w:val="0"/>
          <w:numId w:val="1"/>
        </w:numPr>
        <w:spacing w:line="0" w:lineRule="atLeast"/>
        <w:ind w:leftChars="0" w:firstLineChars="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ごみの</w:t>
      </w:r>
      <w:r w:rsidR="0021360B">
        <w:rPr>
          <w:rFonts w:ascii="BIZ UDゴシック" w:eastAsia="BIZ UDゴシック" w:hAnsi="BIZ UDゴシック" w:hint="eastAsia"/>
          <w:b/>
          <w:sz w:val="24"/>
          <w:szCs w:val="24"/>
        </w:rPr>
        <w:t>収集</w:t>
      </w: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方法</w:t>
      </w:r>
    </w:p>
    <w:p w14:paraId="720B0A0F" w14:textId="112EDF76" w:rsidR="00E932E2" w:rsidRPr="0072721A" w:rsidRDefault="00E932E2" w:rsidP="00E932E2">
      <w:pPr>
        <w:pStyle w:val="af"/>
        <w:spacing w:line="0" w:lineRule="atLeast"/>
        <w:ind w:leftChars="0"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可燃ごみ</w:t>
      </w:r>
      <w:r w:rsidRPr="007E3D1A">
        <w:rPr>
          <w:rFonts w:ascii="BIZ UDゴシック" w:eastAsia="BIZ UDゴシック" w:hAnsi="BIZ UDゴシック" w:hint="eastAsia"/>
          <w:bCs/>
          <w:sz w:val="24"/>
          <w:szCs w:val="24"/>
        </w:rPr>
        <w:t>は、</w:t>
      </w:r>
      <w:r w:rsidRPr="0072721A">
        <w:rPr>
          <w:rFonts w:ascii="BIZ UDゴシック" w:eastAsia="BIZ UDゴシック" w:hAnsi="BIZ UDゴシック" w:hint="eastAsia"/>
          <w:bCs/>
          <w:sz w:val="24"/>
          <w:szCs w:val="24"/>
        </w:rPr>
        <w:t>原則当日</w:t>
      </w:r>
      <w:r w:rsidR="0092103C">
        <w:rPr>
          <w:rFonts w:ascii="BIZ UDゴシック" w:eastAsia="BIZ UDゴシック" w:hAnsi="BIZ UDゴシック" w:hint="eastAsia"/>
          <w:bCs/>
          <w:sz w:val="24"/>
          <w:szCs w:val="24"/>
        </w:rPr>
        <w:t>収集</w:t>
      </w:r>
      <w:r w:rsidRPr="0072721A">
        <w:rPr>
          <w:rFonts w:ascii="BIZ UDゴシック" w:eastAsia="BIZ UDゴシック" w:hAnsi="BIZ UDゴシック" w:hint="eastAsia"/>
          <w:bCs/>
          <w:sz w:val="24"/>
          <w:szCs w:val="24"/>
        </w:rPr>
        <w:t>しません。普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段使用しているごみ集積所へ、可燃ごみの収集日に出してください。なお、枯葉</w:t>
      </w:r>
      <w:r>
        <w:rPr>
          <w:rFonts w:ascii="BIZ UDゴシック" w:eastAsia="BIZ UDゴシック" w:hAnsi="BIZ UDゴシック" w:hint="eastAsia"/>
          <w:sz w:val="24"/>
          <w:szCs w:val="24"/>
        </w:rPr>
        <w:t>や雑草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等のごみが大量に出る場合（自治会</w:t>
      </w:r>
      <w:r w:rsidR="005E61B4">
        <w:rPr>
          <w:rFonts w:ascii="BIZ UDゴシック" w:eastAsia="BIZ UDゴシック" w:hAnsi="BIZ UDゴシック" w:hint="eastAsia"/>
          <w:sz w:val="24"/>
          <w:szCs w:val="24"/>
        </w:rPr>
        <w:t>内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で</w:t>
      </w:r>
      <w:r>
        <w:rPr>
          <w:rFonts w:ascii="BIZ UDゴシック" w:eastAsia="BIZ UDゴシック" w:hAnsi="BIZ UDゴシック" w:hint="eastAsia"/>
          <w:sz w:val="24"/>
          <w:szCs w:val="24"/>
        </w:rPr>
        <w:t>50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袋以上）や、通行に支障をきたしてしまう場合は、</w:t>
      </w:r>
      <w:bookmarkStart w:id="2" w:name="_Hlk173146443"/>
      <w:r w:rsidRPr="0072721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※自治会で指定した</w:t>
      </w: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場所</w:t>
      </w:r>
      <w:bookmarkEnd w:id="2"/>
      <w:r w:rsidRPr="00DC3B18">
        <w:rPr>
          <w:rFonts w:ascii="BIZ UDゴシック" w:eastAsia="BIZ UDゴシック" w:hAnsi="BIZ UDゴシック" w:hint="eastAsia"/>
          <w:sz w:val="20"/>
          <w:szCs w:val="20"/>
        </w:rPr>
        <w:t>（2カ所以内）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に集めてください。当日</w:t>
      </w:r>
      <w:r w:rsidR="00D50471">
        <w:rPr>
          <w:rFonts w:ascii="BIZ UDゴシック" w:eastAsia="BIZ UDゴシック" w:hAnsi="BIZ UDゴシック" w:hint="eastAsia"/>
          <w:sz w:val="24"/>
          <w:szCs w:val="24"/>
        </w:rPr>
        <w:t>に業者が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収集をします。</w:t>
      </w:r>
    </w:p>
    <w:p w14:paraId="2C8DE074" w14:textId="7AF677DA" w:rsidR="00E932E2" w:rsidRPr="0072721A" w:rsidRDefault="00E932E2" w:rsidP="00E932E2">
      <w:pPr>
        <w:pStyle w:val="af"/>
        <w:spacing w:line="0" w:lineRule="atLeast"/>
        <w:ind w:leftChars="0"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不燃ごみ</w:t>
      </w:r>
      <w:r w:rsidRPr="007E3D1A">
        <w:rPr>
          <w:rFonts w:ascii="BIZ UDゴシック" w:eastAsia="BIZ UDゴシック" w:hAnsi="BIZ UDゴシック" w:hint="eastAsia"/>
          <w:bCs/>
          <w:sz w:val="24"/>
          <w:szCs w:val="24"/>
        </w:rPr>
        <w:t>は、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可能な限り普段使用しているごみ集積所へ、</w:t>
      </w:r>
      <w:r w:rsidRPr="0072721A">
        <w:rPr>
          <w:rFonts w:ascii="BIZ UDゴシック" w:eastAsia="BIZ UDゴシック" w:hAnsi="BIZ UDゴシック" w:hint="eastAsia"/>
          <w:bCs/>
          <w:sz w:val="24"/>
          <w:szCs w:val="24"/>
        </w:rPr>
        <w:t>不燃ごみの収集日に出してください。なお、不燃ごみの日まで保管が難しい場合は、粗大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ごみや処理困難物と合わせて、</w:t>
      </w:r>
      <w:r w:rsidRPr="0072721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※自治会で指定した</w:t>
      </w: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場所</w:t>
      </w:r>
      <w:r w:rsidRPr="00DC3B18">
        <w:rPr>
          <w:rFonts w:ascii="BIZ UDゴシック" w:eastAsia="BIZ UDゴシック" w:hAnsi="BIZ UDゴシック" w:hint="eastAsia"/>
          <w:sz w:val="20"/>
          <w:szCs w:val="20"/>
        </w:rPr>
        <w:t>（2カ所以内）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に集めてください。翌日以降に</w:t>
      </w:r>
      <w:r w:rsidR="00D50471">
        <w:rPr>
          <w:rFonts w:ascii="BIZ UDゴシック" w:eastAsia="BIZ UDゴシック" w:hAnsi="BIZ UDゴシック" w:hint="eastAsia"/>
          <w:sz w:val="24"/>
          <w:szCs w:val="24"/>
        </w:rPr>
        <w:t>市が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収集します。</w:t>
      </w:r>
    </w:p>
    <w:p w14:paraId="59E8977C" w14:textId="2FC50B32" w:rsidR="00E932E2" w:rsidRPr="0072721A" w:rsidRDefault="00E932E2" w:rsidP="00E932E2">
      <w:pPr>
        <w:pStyle w:val="af"/>
        <w:spacing w:line="0" w:lineRule="atLeast"/>
        <w:ind w:leftChars="0" w:left="480" w:hangingChars="200" w:hanging="480"/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粗大ごみや処理困難物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が出た場合は、</w:t>
      </w:r>
      <w:r w:rsidRPr="0072721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※自治会で指定した</w:t>
      </w: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場所</w:t>
      </w:r>
      <w:r w:rsidRPr="00DC3B18">
        <w:rPr>
          <w:rFonts w:ascii="BIZ UDゴシック" w:eastAsia="BIZ UDゴシック" w:hAnsi="BIZ UDゴシック" w:hint="eastAsia"/>
          <w:sz w:val="20"/>
          <w:szCs w:val="20"/>
        </w:rPr>
        <w:t>（2カ所以内）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に集めてください。</w:t>
      </w:r>
      <w:r w:rsidRPr="0072721A">
        <w:rPr>
          <w:rFonts w:ascii="BIZ UDゴシック" w:eastAsia="BIZ UDゴシック" w:hAnsi="BIZ UDゴシック" w:hint="eastAsia"/>
          <w:bCs/>
          <w:sz w:val="24"/>
          <w:szCs w:val="24"/>
        </w:rPr>
        <w:t>翌日以降に</w:t>
      </w:r>
      <w:r w:rsidR="00D50471">
        <w:rPr>
          <w:rFonts w:ascii="BIZ UDゴシック" w:eastAsia="BIZ UDゴシック" w:hAnsi="BIZ UDゴシック" w:hint="eastAsia"/>
          <w:bCs/>
          <w:sz w:val="24"/>
          <w:szCs w:val="24"/>
        </w:rPr>
        <w:t>市が</w:t>
      </w:r>
      <w:r w:rsidRPr="0072721A">
        <w:rPr>
          <w:rFonts w:ascii="BIZ UDゴシック" w:eastAsia="BIZ UDゴシック" w:hAnsi="BIZ UDゴシック" w:hint="eastAsia"/>
          <w:bCs/>
          <w:sz w:val="24"/>
          <w:szCs w:val="24"/>
        </w:rPr>
        <w:t>収集します。</w:t>
      </w:r>
    </w:p>
    <w:p w14:paraId="4B08459D" w14:textId="51D0FA29" w:rsidR="00E932E2" w:rsidRDefault="00E932E2" w:rsidP="00E932E2">
      <w:pPr>
        <w:pStyle w:val="af"/>
        <w:spacing w:line="0" w:lineRule="atLeast"/>
        <w:ind w:leftChars="0"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sz w:val="24"/>
          <w:szCs w:val="24"/>
        </w:rPr>
        <w:t>（４）</w:t>
      </w:r>
      <w:r w:rsidRPr="0072721A">
        <w:rPr>
          <w:rFonts w:ascii="BIZ UDゴシック" w:eastAsia="BIZ UDゴシック" w:hAnsi="BIZ UDゴシック" w:hint="eastAsia"/>
          <w:b/>
          <w:sz w:val="24"/>
          <w:szCs w:val="24"/>
        </w:rPr>
        <w:t>汚泥</w:t>
      </w:r>
      <w:r w:rsidRPr="007E3D1A">
        <w:rPr>
          <w:rFonts w:ascii="BIZ UDゴシック" w:eastAsia="BIZ UDゴシック" w:hAnsi="BIZ UDゴシック" w:hint="eastAsia"/>
          <w:bCs/>
          <w:sz w:val="24"/>
          <w:szCs w:val="24"/>
        </w:rPr>
        <w:t>は、</w:t>
      </w:r>
      <w:r w:rsidRPr="0072721A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※自治会で指定した</w:t>
      </w: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場所</w:t>
      </w:r>
      <w:r w:rsidRPr="00DC3B18">
        <w:rPr>
          <w:rFonts w:ascii="BIZ UDゴシック" w:eastAsia="BIZ UDゴシック" w:hAnsi="BIZ UDゴシック" w:hint="eastAsia"/>
          <w:sz w:val="20"/>
          <w:szCs w:val="20"/>
        </w:rPr>
        <w:t>（3カ所以内）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に集めてください。翌</w:t>
      </w:r>
      <w:r w:rsidR="00D50471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以降</w:t>
      </w:r>
      <w:r w:rsidR="001B6CEC">
        <w:rPr>
          <w:rFonts w:ascii="BIZ UDゴシック" w:eastAsia="BIZ UDゴシック" w:hAnsi="BIZ UDゴシック" w:hint="eastAsia"/>
          <w:sz w:val="24"/>
          <w:szCs w:val="24"/>
        </w:rPr>
        <w:t>１週間以内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に業者が</w:t>
      </w:r>
      <w:r w:rsidR="0092103C">
        <w:rPr>
          <w:rFonts w:ascii="BIZ UDゴシック" w:eastAsia="BIZ UDゴシック" w:hAnsi="BIZ UDゴシック" w:hint="eastAsia"/>
          <w:sz w:val="24"/>
          <w:szCs w:val="24"/>
        </w:rPr>
        <w:t>収集</w:t>
      </w:r>
      <w:r w:rsidRPr="0072721A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14:paraId="7CDE2181" w14:textId="30DDDE38" w:rsidR="002C33B1" w:rsidRPr="00E932E2" w:rsidRDefault="00E932E2" w:rsidP="00DC4433">
      <w:pPr>
        <w:pStyle w:val="af"/>
        <w:spacing w:line="0" w:lineRule="atLeast"/>
        <w:ind w:leftChars="100" w:left="430" w:hangingChars="100" w:hanging="220"/>
        <w:jc w:val="left"/>
        <w:rPr>
          <w:rFonts w:ascii="BIZ UDゴシック" w:eastAsia="BIZ UDゴシック" w:hAnsi="BIZ UDゴシック"/>
          <w:sz w:val="24"/>
          <w:szCs w:val="24"/>
        </w:rPr>
      </w:pPr>
      <w:r w:rsidRPr="0072721A">
        <w:rPr>
          <w:rFonts w:ascii="BIZ UDゴシック" w:eastAsia="BIZ UDゴシック" w:hAnsi="BIZ UDゴシック" w:hint="eastAsia"/>
          <w:sz w:val="22"/>
        </w:rPr>
        <w:t>※</w:t>
      </w:r>
      <w:r w:rsidRPr="0072721A">
        <w:rPr>
          <w:rFonts w:ascii="BIZ UDゴシック" w:eastAsia="BIZ UDゴシック" w:hAnsi="BIZ UDゴシック" w:hint="eastAsia"/>
          <w:sz w:val="22"/>
          <w:shd w:val="pct15" w:color="auto" w:fill="FFFFFF"/>
        </w:rPr>
        <w:t>自治会で指定した</w:t>
      </w:r>
      <w:r>
        <w:rPr>
          <w:rFonts w:ascii="BIZ UDゴシック" w:eastAsia="BIZ UDゴシック" w:hAnsi="BIZ UDゴシック" w:hint="eastAsia"/>
          <w:sz w:val="22"/>
          <w:shd w:val="pct15" w:color="auto" w:fill="FFFFFF"/>
        </w:rPr>
        <w:t>場所</w:t>
      </w:r>
      <w:r w:rsidRPr="0072721A">
        <w:rPr>
          <w:rFonts w:ascii="BIZ UDゴシック" w:eastAsia="BIZ UDゴシック" w:hAnsi="BIZ UDゴシック" w:hint="eastAsia"/>
          <w:sz w:val="22"/>
        </w:rPr>
        <w:t>…</w:t>
      </w:r>
      <w:r w:rsidRPr="0072721A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自治会館や公園など翌日以降、数日間置いておいても大丈夫な場所。</w:t>
      </w:r>
    </w:p>
    <w:bookmarkEnd w:id="1"/>
    <w:sectPr w:rsidR="002C33B1" w:rsidRPr="00E932E2">
      <w:footerReference w:type="default" r:id="rId8"/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0672" w14:textId="77777777" w:rsidR="00C47F3E" w:rsidRDefault="0000502E">
      <w:r>
        <w:separator/>
      </w:r>
    </w:p>
  </w:endnote>
  <w:endnote w:type="continuationSeparator" w:id="0">
    <w:p w14:paraId="08CD0CBD" w14:textId="77777777" w:rsidR="00C47F3E" w:rsidRDefault="0000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0176" w14:textId="40DD9576" w:rsidR="00C47F3E" w:rsidRDefault="00C47F3E">
    <w:pPr>
      <w:pStyle w:val="a5"/>
      <w:jc w:val="center"/>
      <w:rPr>
        <w:rFonts w:ascii="BIZ UDゴシック" w:eastAsia="BIZ UDゴシック" w:hAnsi="BIZ UDゴシック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7176" w14:textId="77777777" w:rsidR="00C47F3E" w:rsidRDefault="0000502E">
      <w:r>
        <w:separator/>
      </w:r>
    </w:p>
  </w:footnote>
  <w:footnote w:type="continuationSeparator" w:id="0">
    <w:p w14:paraId="7AAEED10" w14:textId="77777777" w:rsidR="00C47F3E" w:rsidRDefault="00005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5EF8"/>
    <w:multiLevelType w:val="hybridMultilevel"/>
    <w:tmpl w:val="56FEC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300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F3E"/>
    <w:rsid w:val="0000502E"/>
    <w:rsid w:val="000A0F3B"/>
    <w:rsid w:val="000C49C3"/>
    <w:rsid w:val="001370F8"/>
    <w:rsid w:val="001B6CEC"/>
    <w:rsid w:val="001F1D84"/>
    <w:rsid w:val="0021360B"/>
    <w:rsid w:val="002C33B1"/>
    <w:rsid w:val="002D56E5"/>
    <w:rsid w:val="003103E4"/>
    <w:rsid w:val="004B0433"/>
    <w:rsid w:val="005E61B4"/>
    <w:rsid w:val="007A3D72"/>
    <w:rsid w:val="00833377"/>
    <w:rsid w:val="0092103C"/>
    <w:rsid w:val="009E3827"/>
    <w:rsid w:val="009E48B1"/>
    <w:rsid w:val="00AD7DC8"/>
    <w:rsid w:val="00B9247B"/>
    <w:rsid w:val="00BA7778"/>
    <w:rsid w:val="00C47F3E"/>
    <w:rsid w:val="00CF7568"/>
    <w:rsid w:val="00D50471"/>
    <w:rsid w:val="00D8291E"/>
    <w:rsid w:val="00DC4433"/>
    <w:rsid w:val="00E76054"/>
    <w:rsid w:val="00E932E2"/>
    <w:rsid w:val="00F24FFC"/>
    <w:rsid w:val="00F454F1"/>
    <w:rsid w:val="00FA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21C737B"/>
  <w15:docId w15:val="{58F48E84-2049-429E-9A0F-1D947B0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Pr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Pr>
      <w:kern w:val="2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A7778"/>
    <w:pPr>
      <w:ind w:leftChars="400" w:left="840" w:firstLineChars="100" w:firstLine="10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0E64-ECE9-48AF-889C-DB860693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鶴ヶ島市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m_shimizu</dc:creator>
  <cp:keywords/>
  <dc:description/>
  <cp:lastModifiedBy>岡村　幸枝</cp:lastModifiedBy>
  <cp:revision>12</cp:revision>
  <cp:lastPrinted>2024-07-25T06:31:00Z</cp:lastPrinted>
  <dcterms:created xsi:type="dcterms:W3CDTF">2024-07-29T04:47:00Z</dcterms:created>
  <dcterms:modified xsi:type="dcterms:W3CDTF">2024-12-18T07:50:00Z</dcterms:modified>
</cp:coreProperties>
</file>