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pPr>
      <w:r>
        <w:rPr>
          <w:rFonts w:hint="eastAsia"/>
        </w:rPr>
        <w:t>様式第</w:t>
      </w:r>
      <w:r>
        <w:rPr>
          <w:rFonts w:hint="eastAsia"/>
        </w:rPr>
        <w:t>19</w:t>
      </w:r>
      <w:r>
        <w:rPr>
          <w:rFonts w:hint="eastAsia"/>
        </w:rPr>
        <w:t>（都市再生特別措置法施行規則第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pPr>
        <w:jc w:val="left"/>
        <w:rPr>
          <w:shd w:val="pct15" w:color="auto" w:fill="FFFFFF"/>
        </w:rPr>
      </w:pPr>
    </w:p>
    <w:p>
      <w:pPr>
        <w:spacing w:line="0" w:lineRule="atLeast"/>
        <w:ind w:firstLineChars="100" w:firstLine="240"/>
        <w:jc w:val="left"/>
        <w:rPr>
          <w:sz w:val="24"/>
          <w:szCs w:val="24"/>
        </w:rPr>
      </w:pPr>
      <w:r>
        <w:rPr>
          <w:rFonts w:hint="eastAsia"/>
          <w:sz w:val="24"/>
          <w:szCs w:val="24"/>
        </w:rPr>
        <w:t>誘導施設を有する建築物を新築し、又は建築物を改築し、若しくはその用途を変更して誘導施設を有する建築物とする行為の届出書</w:t>
      </w:r>
    </w:p>
    <w:tbl>
      <w:tblPr>
        <w:tblStyle w:val="a3"/>
        <w:tblW w:w="9498" w:type="dxa"/>
        <w:tblInd w:w="-318" w:type="dxa"/>
        <w:tblLook w:val="04A0" w:firstRow="1" w:lastRow="0" w:firstColumn="1" w:lastColumn="0" w:noHBand="0" w:noVBand="1"/>
      </w:tblPr>
      <w:tblGrid>
        <w:gridCol w:w="4375"/>
        <w:gridCol w:w="989"/>
        <w:gridCol w:w="4134"/>
      </w:tblGrid>
      <w:tr>
        <w:tc>
          <w:tcPr>
            <w:tcW w:w="9498" w:type="dxa"/>
            <w:gridSpan w:val="3"/>
          </w:tcPr>
          <w:p>
            <w:pPr>
              <w:spacing w:beforeLines="50" w:before="180"/>
              <w:rPr>
                <w:rFonts w:asciiTheme="minorEastAsia" w:eastAsiaTheme="minorEastAsia" w:hAnsiTheme="minorEastAsia"/>
              </w:rPr>
            </w:pPr>
            <w:r>
              <w:rPr>
                <w:rFonts w:asciiTheme="minorEastAsia" w:eastAsiaTheme="minorEastAsia" w:hAnsiTheme="minorEastAsia" w:hint="eastAsia"/>
              </w:rPr>
              <w:t xml:space="preserve">　都市再生特別措置法第１０８条第１項の規定に基づき、</w:t>
            </w:r>
          </w:p>
          <w:p>
            <w:pPr>
              <w:rPr>
                <w:rFonts w:asciiTheme="minorEastAsia" w:eastAsiaTheme="minorEastAsia" w:hAnsiTheme="minorEastAsia"/>
                <w:kern w:val="0"/>
              </w:rPr>
            </w:pPr>
            <w:r>
              <w:rPr>
                <w:rFonts w:asciiTheme="minorEastAsia" w:hAnsiTheme="minorEastAsia"/>
                <w:noProof/>
              </w:rPr>
              <mc:AlternateContent>
                <mc:Choice Requires="wps">
                  <w:drawing>
                    <wp:anchor distT="0" distB="0" distL="114300" distR="114300" simplePos="0" relativeHeight="251668480" behindDoc="0" locked="0" layoutInCell="1" allowOverlap="1">
                      <wp:simplePos x="0" y="0"/>
                      <wp:positionH relativeFrom="column">
                        <wp:posOffset>73025</wp:posOffset>
                      </wp:positionH>
                      <wp:positionV relativeFrom="paragraph">
                        <wp:posOffset>15240</wp:posOffset>
                      </wp:positionV>
                      <wp:extent cx="3743325" cy="655320"/>
                      <wp:effectExtent l="0" t="0" r="28575" b="11430"/>
                      <wp:wrapNone/>
                      <wp:docPr id="97"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6553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 o:spid="_x0000_s1026" type="#_x0000_t186" style="position:absolute;left:0;text-align:left;margin-left:5.75pt;margin-top:1.2pt;width:294.75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" strokecolor="black [3213]" strokeweight="1pt">
                      <v:path arrowok="t"/>
                    </v:shape>
                  </w:pict>
                </mc:Fallback>
              </mc:AlternateContent>
            </w:r>
            <w:r>
              <w:rPr>
                <w:rFonts w:asciiTheme="minorEastAsia" w:eastAsiaTheme="minorEastAsia" w:hAnsiTheme="minorEastAsia" w:hint="eastAsia"/>
              </w:rPr>
              <w:t xml:space="preserve">　　</w:t>
            </w:r>
            <w:r>
              <w:rPr>
                <w:rFonts w:asciiTheme="minorEastAsia" w:eastAsiaTheme="minorEastAsia" w:hAnsiTheme="minorEastAsia" w:hint="eastAsia"/>
                <w:spacing w:val="87"/>
                <w:kern w:val="0"/>
                <w:fitText w:val="5208" w:id="1654414848"/>
              </w:rPr>
              <w:t>誘導施設を有する建築物の新</w:t>
            </w:r>
            <w:r>
              <w:rPr>
                <w:rFonts w:asciiTheme="minorEastAsia" w:eastAsiaTheme="minorEastAsia" w:hAnsiTheme="minorEastAsia" w:hint="eastAsia"/>
                <w:spacing w:val="3"/>
                <w:kern w:val="0"/>
                <w:fitText w:val="5208" w:id="1654414848"/>
              </w:rPr>
              <w:t>築</w:t>
            </w:r>
          </w:p>
          <w:p>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4"/>
                <w:kern w:val="0"/>
                <w:fitText w:val="5250" w:id="1654414849"/>
              </w:rPr>
              <w:t>建築物を改築して誘導施設を有する建築物とする行</w:t>
            </w:r>
            <w:r>
              <w:rPr>
                <w:rFonts w:asciiTheme="minorEastAsia" w:eastAsiaTheme="minorEastAsia" w:hAnsiTheme="minorEastAsia" w:hint="eastAsia"/>
                <w:spacing w:val="13"/>
                <w:kern w:val="0"/>
                <w:fitText w:val="5250" w:id="1654414849"/>
              </w:rPr>
              <w:t>為</w:t>
            </w:r>
            <w:r>
              <w:rPr>
                <w:rFonts w:asciiTheme="minorEastAsia" w:eastAsiaTheme="minorEastAsia" w:hAnsiTheme="minorEastAsia" w:hint="eastAsia"/>
                <w:kern w:val="0"/>
              </w:rPr>
              <w:t xml:space="preserve">　　</w:t>
            </w:r>
            <w:r>
              <w:rPr>
                <w:rFonts w:asciiTheme="minorEastAsia" w:eastAsiaTheme="minorEastAsia" w:hAnsiTheme="minorEastAsia" w:hint="eastAsia"/>
              </w:rPr>
              <w:t>について、下記により届け出ます。</w:t>
            </w:r>
          </w:p>
          <w:p>
            <w:pPr>
              <w:ind w:firstLineChars="200" w:firstLine="389"/>
              <w:rPr>
                <w:rFonts w:asciiTheme="minorEastAsia" w:eastAsiaTheme="minorEastAsia" w:hAnsiTheme="minorEastAsia"/>
              </w:rPr>
            </w:pPr>
            <w:r>
              <w:rPr>
                <w:rFonts w:asciiTheme="minorEastAsia" w:eastAsiaTheme="minorEastAsia" w:hAnsiTheme="minorEastAsia" w:hint="eastAsia"/>
                <w:spacing w:val="2"/>
                <w:w w:val="91"/>
                <w:kern w:val="0"/>
                <w:fitText w:val="5206" w:id="1654414850"/>
              </w:rPr>
              <w:t>建築物の用途を変更して誘導施設を有する建築物とする行</w:t>
            </w:r>
            <w:r>
              <w:rPr>
                <w:rFonts w:asciiTheme="minorEastAsia" w:eastAsiaTheme="minorEastAsia" w:hAnsiTheme="minorEastAsia" w:hint="eastAsia"/>
                <w:spacing w:val="-18"/>
                <w:w w:val="91"/>
                <w:kern w:val="0"/>
                <w:fitText w:val="5206" w:id="1654414850"/>
              </w:rPr>
              <w:t>為</w:t>
            </w:r>
          </w:p>
          <w:p>
            <w:pPr>
              <w:rPr>
                <w:rFonts w:asciiTheme="minorEastAsia" w:eastAsiaTheme="minorEastAsia" w:hAnsiTheme="minorEastAsia"/>
              </w:rPr>
            </w:pPr>
          </w:p>
          <w:p>
            <w:pPr>
              <w:ind w:firstLineChars="400" w:firstLine="840"/>
              <w:rPr>
                <w:rFonts w:asciiTheme="minorEastAsia" w:eastAsiaTheme="minorEastAsia" w:hAnsiTheme="minorEastAsia"/>
              </w:rPr>
            </w:pPr>
            <w:r>
              <w:rPr>
                <w:rFonts w:asciiTheme="minorEastAsia" w:eastAsiaTheme="minorEastAsia" w:hAnsiTheme="minorEastAsia" w:hint="eastAsia"/>
              </w:rPr>
              <w:t>年　　　月　　　日</w:t>
            </w:r>
          </w:p>
          <w:p>
            <w:pPr>
              <w:rPr>
                <w:rFonts w:asciiTheme="minorEastAsia" w:eastAsiaTheme="minorEastAsia" w:hAnsiTheme="minorEastAsia"/>
              </w:rPr>
            </w:pPr>
            <w:r>
              <w:rPr>
                <w:rFonts w:asciiTheme="minorEastAsia" w:eastAsiaTheme="minorEastAsia" w:hAnsiTheme="minorEastAsia" w:hint="eastAsia"/>
              </w:rPr>
              <w:t xml:space="preserve">（宛先）鶴　ヶ　島　市　長　　</w:t>
            </w:r>
          </w:p>
          <w:p>
            <w:pPr>
              <w:rPr>
                <w:rFonts w:asciiTheme="minorEastAsia" w:eastAsiaTheme="minorEastAsia" w:hAnsiTheme="minorEastAsia"/>
                <w:color w:val="000000" w:themeColor="text1"/>
              </w:rPr>
            </w:pPr>
            <w:r>
              <w:rPr>
                <w:rFonts w:asciiTheme="minorEastAsia" w:eastAsiaTheme="minorEastAsia" w:hAnsiTheme="minorEastAsia" w:hint="eastAsia"/>
              </w:rPr>
              <w:t xml:space="preserve">　　　　　　　　　　　　　　　　　　　　　届出者　住　所</w:t>
            </w:r>
            <w:r>
              <w:rPr>
                <w:rFonts w:asciiTheme="minorEastAsia" w:eastAsiaTheme="minorEastAsia" w:hAnsiTheme="minorEastAsia" w:hint="eastAsia"/>
                <w:color w:val="000000" w:themeColor="text1"/>
              </w:rPr>
              <w:t xml:space="preserve">　</w:t>
            </w:r>
          </w:p>
          <w:p>
            <w:pPr>
              <w:rPr>
                <w:rFonts w:asciiTheme="minorEastAsia" w:eastAsiaTheme="minorEastAsia" w:hAnsiTheme="minorEastAsia"/>
              </w:rPr>
            </w:pPr>
            <w:r>
              <w:rPr>
                <w:rFonts w:asciiTheme="minorEastAsia" w:eastAsiaTheme="minorEastAsia" w:hAnsiTheme="minorEastAsia" w:hint="eastAsia"/>
              </w:rPr>
              <w:t xml:space="preserve">　　　　　　　　　　　　　　　　　　　　　　　　　氏　名　</w:t>
            </w:r>
          </w:p>
          <w:p>
            <w:pPr>
              <w:spacing w:afterLines="50" w:after="180"/>
              <w:rPr>
                <w:rFonts w:asciiTheme="minorEastAsia" w:eastAsiaTheme="minorEastAsia" w:hAnsiTheme="minorEastAsia"/>
              </w:rPr>
            </w:pPr>
            <w:r>
              <w:rPr>
                <w:rFonts w:asciiTheme="minorEastAsia" w:eastAsiaTheme="minorEastAsia" w:hAnsiTheme="minorEastAsia" w:hint="eastAsia"/>
              </w:rPr>
              <w:t xml:space="preserve">　　　　　　　　　　　　　　　　　　　　　　　　　　</w:t>
            </w:r>
          </w:p>
        </w:tc>
      </w:tr>
      <w:tr>
        <w:trPr>
          <w:trHeight w:val="510"/>
        </w:trPr>
        <w:tc>
          <w:tcPr>
            <w:tcW w:w="4375" w:type="dxa"/>
            <w:vMerge w:val="restart"/>
            <w:vAlign w:val="center"/>
          </w:tcPr>
          <w:p>
            <w:pPr>
              <w:pStyle w:val="aa"/>
              <w:numPr>
                <w:ilvl w:val="0"/>
                <w:numId w:val="2"/>
              </w:numPr>
              <w:ind w:leftChars="0"/>
              <w:rPr>
                <w:rFonts w:asciiTheme="minorEastAsia" w:eastAsiaTheme="minorEastAsia" w:hAnsiTheme="minorEastAsia"/>
              </w:rPr>
            </w:pPr>
            <w:r>
              <w:rPr>
                <w:rFonts w:asciiTheme="minorEastAsia" w:eastAsiaTheme="minorEastAsia" w:hAnsiTheme="minorEastAsia" w:hint="eastAsia"/>
              </w:rPr>
              <w:t>建築物を新築しようとする土地又は改築若しくは用途の変更をしようとする建築物の存する土地の所在、地番、地目及び面積</w:t>
            </w:r>
          </w:p>
        </w:tc>
        <w:tc>
          <w:tcPr>
            <w:tcW w:w="989" w:type="dxa"/>
            <w:tcBorders>
              <w:bottom w:val="nil"/>
            </w:tcBorders>
            <w:vAlign w:val="center"/>
          </w:tcPr>
          <w:p>
            <w:pPr>
              <w:jc w:val="center"/>
              <w:rPr>
                <w:rFonts w:asciiTheme="minorEastAsia" w:eastAsiaTheme="minorEastAsia" w:hAnsiTheme="minorEastAsia"/>
              </w:rPr>
            </w:pPr>
            <w:r>
              <w:rPr>
                <w:rFonts w:asciiTheme="minorEastAsia" w:eastAsiaTheme="minorEastAsia" w:hAnsiTheme="minorEastAsia" w:hint="eastAsia"/>
              </w:rPr>
              <w:t>所 在</w:t>
            </w:r>
          </w:p>
        </w:tc>
        <w:tc>
          <w:tcPr>
            <w:tcW w:w="4134" w:type="dxa"/>
            <w:tcBorders>
              <w:bottom w:val="nil"/>
            </w:tcBorders>
            <w:vAlign w:val="center"/>
          </w:tcPr>
          <w:p>
            <w:pPr>
              <w:rPr>
                <w:rFonts w:asciiTheme="minorEastAsia" w:eastAsiaTheme="minorEastAsia" w:hAnsiTheme="minorEastAsia"/>
              </w:rPr>
            </w:pPr>
          </w:p>
        </w:tc>
      </w:tr>
      <w:tr>
        <w:trPr>
          <w:trHeight w:val="510"/>
        </w:trPr>
        <w:tc>
          <w:tcPr>
            <w:tcW w:w="4375" w:type="dxa"/>
            <w:vMerge/>
            <w:vAlign w:val="center"/>
          </w:tcPr>
          <w:p>
            <w:pPr>
              <w:pStyle w:val="aa"/>
              <w:numPr>
                <w:ilvl w:val="0"/>
                <w:numId w:val="2"/>
              </w:numPr>
              <w:ind w:leftChars="0"/>
              <w:rPr>
                <w:rFonts w:asciiTheme="minorEastAsia" w:eastAsiaTheme="minorEastAsia" w:hAnsiTheme="minorEastAsia"/>
              </w:rPr>
            </w:pPr>
          </w:p>
        </w:tc>
        <w:tc>
          <w:tcPr>
            <w:tcW w:w="989" w:type="dxa"/>
            <w:tcBorders>
              <w:top w:val="nil"/>
            </w:tcBorders>
            <w:vAlign w:val="center"/>
          </w:tcPr>
          <w:p>
            <w:pPr>
              <w:jc w:val="center"/>
              <w:rPr>
                <w:rFonts w:asciiTheme="minorEastAsia" w:eastAsiaTheme="minorEastAsia" w:hAnsiTheme="minorEastAsia"/>
              </w:rPr>
            </w:pPr>
            <w:r>
              <w:rPr>
                <w:rFonts w:asciiTheme="minorEastAsia" w:eastAsiaTheme="minorEastAsia" w:hAnsiTheme="minorEastAsia" w:hint="eastAsia"/>
              </w:rPr>
              <w:t>地 番</w:t>
            </w:r>
          </w:p>
        </w:tc>
        <w:tc>
          <w:tcPr>
            <w:tcW w:w="4134" w:type="dxa"/>
            <w:tcBorders>
              <w:top w:val="nil"/>
            </w:tcBorders>
            <w:vAlign w:val="center"/>
          </w:tcPr>
          <w:p>
            <w:pPr>
              <w:rPr>
                <w:rFonts w:asciiTheme="minorEastAsia" w:eastAsiaTheme="minorEastAsia" w:hAnsiTheme="minorEastAsia"/>
              </w:rPr>
            </w:pPr>
          </w:p>
        </w:tc>
      </w:tr>
      <w:tr>
        <w:trPr>
          <w:trHeight w:val="480"/>
        </w:trPr>
        <w:tc>
          <w:tcPr>
            <w:tcW w:w="4375" w:type="dxa"/>
            <w:vMerge/>
            <w:vAlign w:val="center"/>
          </w:tcPr>
          <w:p>
            <w:pPr>
              <w:pStyle w:val="aa"/>
              <w:numPr>
                <w:ilvl w:val="0"/>
                <w:numId w:val="2"/>
              </w:numPr>
              <w:ind w:leftChars="0"/>
              <w:rPr>
                <w:rFonts w:asciiTheme="minorEastAsia" w:eastAsiaTheme="minorEastAsia" w:hAnsiTheme="minorEastAsia"/>
              </w:rPr>
            </w:pPr>
          </w:p>
        </w:tc>
        <w:tc>
          <w:tcPr>
            <w:tcW w:w="989" w:type="dxa"/>
            <w:vAlign w:val="center"/>
          </w:tcPr>
          <w:p>
            <w:pPr>
              <w:jc w:val="center"/>
              <w:rPr>
                <w:rFonts w:asciiTheme="minorEastAsia" w:eastAsiaTheme="minorEastAsia" w:hAnsiTheme="minorEastAsia"/>
              </w:rPr>
            </w:pPr>
            <w:r>
              <w:rPr>
                <w:rFonts w:asciiTheme="minorEastAsia" w:eastAsiaTheme="minorEastAsia" w:hAnsiTheme="minorEastAsia" w:hint="eastAsia"/>
              </w:rPr>
              <w:t>地 目</w:t>
            </w:r>
          </w:p>
        </w:tc>
        <w:tc>
          <w:tcPr>
            <w:tcW w:w="4134" w:type="dxa"/>
            <w:vAlign w:val="center"/>
          </w:tcPr>
          <w:p>
            <w:pPr>
              <w:jc w:val="center"/>
              <w:rPr>
                <w:rFonts w:ascii="HG丸ｺﾞｼｯｸM-PRO" w:eastAsia="HG丸ｺﾞｼｯｸM-PRO" w:hAnsiTheme="minorEastAsia"/>
                <w:color w:val="FF0000"/>
              </w:rPr>
            </w:pPr>
          </w:p>
        </w:tc>
      </w:tr>
      <w:tr>
        <w:trPr>
          <w:trHeight w:val="480"/>
        </w:trPr>
        <w:tc>
          <w:tcPr>
            <w:tcW w:w="4375" w:type="dxa"/>
            <w:vMerge/>
            <w:vAlign w:val="center"/>
          </w:tcPr>
          <w:p>
            <w:pPr>
              <w:pStyle w:val="aa"/>
              <w:numPr>
                <w:ilvl w:val="0"/>
                <w:numId w:val="2"/>
              </w:numPr>
              <w:ind w:leftChars="0"/>
              <w:rPr>
                <w:rFonts w:asciiTheme="minorEastAsia" w:eastAsiaTheme="minorEastAsia" w:hAnsiTheme="minorEastAsia"/>
              </w:rPr>
            </w:pPr>
          </w:p>
        </w:tc>
        <w:tc>
          <w:tcPr>
            <w:tcW w:w="989" w:type="dxa"/>
            <w:vAlign w:val="center"/>
          </w:tcPr>
          <w:p>
            <w:pPr>
              <w:jc w:val="center"/>
              <w:rPr>
                <w:rFonts w:asciiTheme="minorEastAsia" w:eastAsiaTheme="minorEastAsia" w:hAnsiTheme="minorEastAsia"/>
              </w:rPr>
            </w:pPr>
            <w:r>
              <w:rPr>
                <w:rFonts w:asciiTheme="minorEastAsia" w:eastAsiaTheme="minorEastAsia" w:hAnsiTheme="minorEastAsia" w:hint="eastAsia"/>
              </w:rPr>
              <w:t>面 積</w:t>
            </w:r>
          </w:p>
        </w:tc>
        <w:tc>
          <w:tcPr>
            <w:tcW w:w="4134" w:type="dxa"/>
            <w:vAlign w:val="center"/>
          </w:tcPr>
          <w:p>
            <w:pPr>
              <w:ind w:firstLineChars="1200" w:firstLine="2520"/>
              <w:jc w:val="left"/>
              <w:rPr>
                <w:rFonts w:asciiTheme="minorEastAsia" w:eastAsiaTheme="minorEastAsia" w:hAnsiTheme="minorEastAsia"/>
              </w:rPr>
            </w:pPr>
            <w:r>
              <w:rPr>
                <w:rFonts w:asciiTheme="minorEastAsia" w:eastAsiaTheme="minorEastAsia" w:hAnsiTheme="minorEastAsia" w:hint="eastAsia"/>
              </w:rPr>
              <w:t xml:space="preserve">　　㎡　</w:t>
            </w:r>
          </w:p>
        </w:tc>
      </w:tr>
      <w:tr>
        <w:trPr>
          <w:trHeight w:val="1136"/>
        </w:trPr>
        <w:tc>
          <w:tcPr>
            <w:tcW w:w="4375" w:type="dxa"/>
            <w:vAlign w:val="center"/>
          </w:tcPr>
          <w:p>
            <w:pPr>
              <w:pStyle w:val="aa"/>
              <w:numPr>
                <w:ilvl w:val="0"/>
                <w:numId w:val="2"/>
              </w:numPr>
              <w:ind w:leftChars="0"/>
              <w:rPr>
                <w:rFonts w:asciiTheme="minorEastAsia" w:eastAsiaTheme="minorEastAsia" w:hAnsiTheme="minorEastAsia"/>
              </w:rPr>
            </w:pPr>
            <w:r>
              <w:rPr>
                <w:rFonts w:asciiTheme="minorEastAsia" w:eastAsiaTheme="minorEastAsia" w:hAnsiTheme="minorEastAsia" w:hint="eastAsia"/>
              </w:rPr>
              <w:t>新築しようとする建築物又は改築若しくは用途の変更後の建築物の用途</w:t>
            </w:r>
          </w:p>
        </w:tc>
        <w:tc>
          <w:tcPr>
            <w:tcW w:w="5123" w:type="dxa"/>
            <w:gridSpan w:val="2"/>
            <w:vAlign w:val="center"/>
          </w:tcPr>
          <w:p>
            <w:pPr>
              <w:ind w:right="840" w:firstLineChars="800" w:firstLine="1680"/>
              <w:rPr>
                <w:rFonts w:ascii="HG丸ｺﾞｼｯｸM-PRO" w:eastAsia="HG丸ｺﾞｼｯｸM-PRO" w:hAnsiTheme="minorEastAsia"/>
                <w:color w:val="FF0000"/>
              </w:rPr>
            </w:pPr>
          </w:p>
        </w:tc>
      </w:tr>
      <w:tr>
        <w:trPr>
          <w:trHeight w:val="1110"/>
        </w:trPr>
        <w:tc>
          <w:tcPr>
            <w:tcW w:w="4375" w:type="dxa"/>
            <w:vAlign w:val="center"/>
          </w:tcPr>
          <w:p>
            <w:pPr>
              <w:pStyle w:val="aa"/>
              <w:numPr>
                <w:ilvl w:val="0"/>
                <w:numId w:val="2"/>
              </w:numPr>
              <w:ind w:leftChars="0"/>
              <w:rPr>
                <w:rFonts w:asciiTheme="minorEastAsia" w:eastAsiaTheme="minorEastAsia" w:hAnsiTheme="minorEastAsia"/>
              </w:rPr>
            </w:pPr>
            <w:r>
              <w:rPr>
                <w:rFonts w:asciiTheme="minorEastAsia" w:eastAsiaTheme="minorEastAsia" w:hAnsiTheme="minorEastAsia" w:hint="eastAsia"/>
              </w:rPr>
              <w:t>改築又は用途の変更をしようとする場合</w:t>
            </w:r>
            <w:bookmarkStart w:id="0" w:name="_GoBack"/>
            <w:bookmarkEnd w:id="0"/>
            <w:r>
              <w:rPr>
                <w:rFonts w:asciiTheme="minorEastAsia" w:eastAsiaTheme="minorEastAsia" w:hAnsiTheme="minorEastAsia" w:hint="eastAsia"/>
              </w:rPr>
              <w:t>は既存の建築物の用途</w:t>
            </w:r>
          </w:p>
        </w:tc>
        <w:tc>
          <w:tcPr>
            <w:tcW w:w="5123" w:type="dxa"/>
            <w:gridSpan w:val="2"/>
            <w:vAlign w:val="center"/>
          </w:tcPr>
          <w:p>
            <w:pPr>
              <w:rPr>
                <w:rFonts w:asciiTheme="minorEastAsia" w:eastAsiaTheme="minorEastAsia" w:hAnsiTheme="minorEastAsia"/>
              </w:rPr>
            </w:pPr>
          </w:p>
        </w:tc>
      </w:tr>
      <w:tr>
        <w:trPr>
          <w:trHeight w:val="877"/>
        </w:trPr>
        <w:tc>
          <w:tcPr>
            <w:tcW w:w="4375" w:type="dxa"/>
          </w:tcPr>
          <w:p>
            <w:pPr>
              <w:pStyle w:val="aa"/>
              <w:numPr>
                <w:ilvl w:val="0"/>
                <w:numId w:val="2"/>
              </w:numPr>
              <w:ind w:leftChars="0"/>
              <w:rPr>
                <w:rFonts w:asciiTheme="minorEastAsia" w:eastAsiaTheme="minorEastAsia" w:hAnsiTheme="minorEastAsia"/>
              </w:rPr>
            </w:pPr>
            <w:r>
              <w:rPr>
                <w:rFonts w:asciiTheme="minorEastAsia" w:eastAsiaTheme="minorEastAsia" w:hAnsiTheme="minorEastAsia" w:hint="eastAsia"/>
              </w:rPr>
              <w:t>その他必要な事項</w:t>
            </w:r>
          </w:p>
        </w:tc>
        <w:tc>
          <w:tcPr>
            <w:tcW w:w="5123" w:type="dxa"/>
            <w:gridSpan w:val="2"/>
            <w:tcMar>
              <w:top w:w="227" w:type="dxa"/>
            </w:tcMar>
          </w:tcPr>
          <w:p>
            <w:pPr>
              <w:rPr>
                <w:rFonts w:asciiTheme="minorEastAsia" w:eastAsiaTheme="minorEastAsia" w:hAnsiTheme="minorEastAsia"/>
                <w:kern w:val="0"/>
              </w:rPr>
            </w:pPr>
            <w:r>
              <w:rPr>
                <w:rFonts w:asciiTheme="minorEastAsia" w:eastAsiaTheme="minorEastAsia" w:hAnsiTheme="minorEastAsia" w:hint="eastAsia"/>
                <w:kern w:val="0"/>
              </w:rPr>
              <w:t>【工事の着手予定年月日】 　　年　　　月　　　日</w:t>
            </w:r>
          </w:p>
          <w:p>
            <w:pPr>
              <w:rPr>
                <w:rFonts w:asciiTheme="minorEastAsia" w:eastAsiaTheme="minorEastAsia" w:hAnsiTheme="minorEastAsia"/>
                <w:kern w:val="0"/>
              </w:rPr>
            </w:pPr>
            <w:r>
              <w:rPr>
                <w:rFonts w:asciiTheme="minorEastAsia" w:eastAsiaTheme="minorEastAsia" w:hAnsiTheme="minorEastAsia" w:hint="eastAsia"/>
                <w:kern w:val="0"/>
              </w:rPr>
              <w:t>【工事の完了予定年月日】 　　年　　　月　　　日</w:t>
            </w:r>
          </w:p>
          <w:p>
            <w:pPr>
              <w:ind w:firstLineChars="100" w:firstLine="210"/>
              <w:jc w:val="center"/>
              <w:rPr>
                <w:rFonts w:ascii="HG丸ｺﾞｼｯｸM-PRO" w:eastAsia="HG丸ｺﾞｼｯｸM-PRO" w:hAnsiTheme="minorEastAsia"/>
                <w:color w:val="FF0000"/>
                <w:kern w:val="0"/>
              </w:rPr>
            </w:pPr>
          </w:p>
          <w:p>
            <w:pPr>
              <w:ind w:firstLineChars="100" w:firstLine="210"/>
              <w:jc w:val="center"/>
              <w:rPr>
                <w:rFonts w:ascii="HG丸ｺﾞｼｯｸM-PRO" w:eastAsia="HG丸ｺﾞｼｯｸM-PRO" w:hAnsiTheme="minorEastAsia"/>
                <w:color w:val="FF0000"/>
                <w:kern w:val="0"/>
              </w:rPr>
            </w:pPr>
          </w:p>
        </w:tc>
      </w:tr>
    </w:tbl>
    <w:p>
      <w:pPr>
        <w:snapToGrid w:val="0"/>
        <w:rPr>
          <w:sz w:val="18"/>
        </w:rPr>
      </w:pPr>
    </w:p>
    <w:p>
      <w:pPr>
        <w:snapToGrid w:val="0"/>
        <w:rPr>
          <w:sz w:val="18"/>
        </w:rPr>
      </w:pPr>
      <w:r>
        <w:rPr>
          <w:rFonts w:hint="eastAsia"/>
          <w:sz w:val="18"/>
        </w:rPr>
        <w:t>注　届出者が法人である場合においては、氏名は、その法人の名称及び代表者の氏名を記載すること。</w:t>
      </w:r>
    </w:p>
    <w:p>
      <w:pPr>
        <w:snapToGrid w:val="0"/>
        <w:ind w:left="540" w:hangingChars="300" w:hanging="540"/>
        <w:rPr>
          <w:sz w:val="18"/>
        </w:rPr>
      </w:pPr>
    </w:p>
    <w:p>
      <w:pPr>
        <w:snapToGrid w:val="0"/>
        <w:ind w:leftChars="85" w:left="545" w:rightChars="185" w:right="388" w:hangingChars="204" w:hanging="367"/>
        <w:rPr>
          <w:sz w:val="18"/>
        </w:rPr>
      </w:pPr>
    </w:p>
    <w:p>
      <w:pPr>
        <w:jc w:val="left"/>
        <w:rPr>
          <w:shd w:val="pct15" w:color="auto" w:fill="FFFFFF"/>
        </w:rPr>
      </w:pPr>
    </w:p>
    <w:p>
      <w:pPr>
        <w:widowControl/>
        <w:jc w:val="left"/>
        <w:rPr>
          <w:rFonts w:ascii="HG丸ｺﾞｼｯｸM-PRO" w:eastAsia="HG丸ｺﾞｼｯｸM-PRO"/>
          <w:b/>
        </w:rPr>
      </w:pPr>
      <w:r>
        <w:rPr>
          <w:rFonts w:asciiTheme="minorEastAsia" w:hAnsiTheme="minorEastAsia"/>
          <w:noProof/>
          <w:szCs w:val="21"/>
        </w:rPr>
        <mc:AlternateContent>
          <mc:Choice Requires="wps">
            <w:drawing>
              <wp:anchor distT="0" distB="0" distL="114300" distR="114300" simplePos="0" relativeHeight="251772928" behindDoc="0" locked="0" layoutInCell="1" allowOverlap="1">
                <wp:simplePos x="0" y="0"/>
                <wp:positionH relativeFrom="column">
                  <wp:posOffset>-282575</wp:posOffset>
                </wp:positionH>
                <wp:positionV relativeFrom="paragraph">
                  <wp:posOffset>8082915</wp:posOffset>
                </wp:positionV>
                <wp:extent cx="6007735" cy="1020445"/>
                <wp:effectExtent l="6985" t="12700" r="5080" b="5080"/>
                <wp:wrapNone/>
                <wp:docPr id="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020445"/>
                        </a:xfrm>
                        <a:prstGeom prst="rect">
                          <a:avLst/>
                        </a:prstGeom>
                        <a:solidFill>
                          <a:srgbClr val="FFFFFF"/>
                        </a:solidFill>
                        <a:ln w="9525">
                          <a:solidFill>
                            <a:srgbClr val="000000"/>
                          </a:solidFill>
                          <a:miter lim="800000"/>
                          <a:headEnd/>
                          <a:tailEnd/>
                        </a:ln>
                      </wps:spPr>
                      <wps:txbx>
                        <w:txbxContent>
                          <w:p>
                            <w:pPr>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【お問い合わせ先】</w:t>
                            </w:r>
                          </w:p>
                          <w:p>
                            <w:pPr>
                              <w:rPr>
                                <w:rFonts w:asciiTheme="majorEastAsia" w:eastAsiaTheme="majorEastAsia" w:hAnsiTheme="majorEastAsia"/>
                              </w:rPr>
                            </w:pPr>
                            <w:r>
                              <w:rPr>
                                <w:rFonts w:asciiTheme="majorEastAsia" w:eastAsiaTheme="majorEastAsia" w:hAnsiTheme="majorEastAsia" w:hint="eastAsia"/>
                              </w:rPr>
                              <w:t>藤枝市役所　都市建設部　都市政策課</w:t>
                            </w:r>
                          </w:p>
                          <w:p>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Theme="minorEastAsia" w:hAnsiTheme="minorEastAsia" w:cs="メイリオ"/>
                                <w:kern w:val="0"/>
                                <w:sz w:val="22"/>
                              </w:rPr>
                            </w:pPr>
                            <w:r>
                              <w:rPr>
                                <w:rFonts w:hint="eastAsia"/>
                              </w:rPr>
                              <w:t>〒</w:t>
                            </w:r>
                            <w:r>
                              <w:rPr>
                                <w:rFonts w:cs="メイリオ"/>
                                <w:kern w:val="0"/>
                                <w:sz w:val="22"/>
                              </w:rPr>
                              <w:t>426-8722</w:t>
                            </w:r>
                            <w:r>
                              <w:rPr>
                                <w:rFonts w:asciiTheme="minorEastAsia" w:hAnsiTheme="minorEastAsia" w:cs="メイリオ" w:hint="eastAsia"/>
                                <w:kern w:val="0"/>
                                <w:sz w:val="22"/>
                              </w:rPr>
                              <w:t xml:space="preserve">　静岡県藤枝市岡出山１－１１－１</w:t>
                            </w:r>
                          </w:p>
                          <w:p>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メイリオ" w:eastAsia="メイリオ" w:cs="メイリオ"/>
                                <w:kern w:val="0"/>
                                <w:sz w:val="22"/>
                              </w:rPr>
                            </w:pPr>
                            <w:r>
                              <w:rPr>
                                <w:rFonts w:hint="eastAsia"/>
                              </w:rPr>
                              <w:t>TEL</w:t>
                            </w:r>
                            <w:r>
                              <w:rPr>
                                <w:rFonts w:hint="eastAsia"/>
                              </w:rPr>
                              <w:t xml:space="preserve">　</w:t>
                            </w:r>
                            <w:r>
                              <w:rPr>
                                <w:rFonts w:hint="eastAsia"/>
                              </w:rPr>
                              <w:t>054-643-3373</w:t>
                            </w:r>
                            <w:r>
                              <w:rPr>
                                <w:rFonts w:hint="eastAsia"/>
                              </w:rPr>
                              <w:t xml:space="preserve">（直通）　</w:t>
                            </w:r>
                            <w:r>
                              <w:rPr>
                                <w:rFonts w:hint="eastAsia"/>
                              </w:rPr>
                              <w:t>FAX</w:t>
                            </w:r>
                            <w:r>
                              <w:rPr>
                                <w:rFonts w:hint="eastAsia"/>
                              </w:rPr>
                              <w:t xml:space="preserve">　</w:t>
                            </w:r>
                            <w:r>
                              <w:rPr>
                                <w:rFonts w:hint="eastAsia"/>
                              </w:rPr>
                              <w:t>054-643-3280</w:t>
                            </w:r>
                            <w:r>
                              <w:rPr>
                                <w:rFonts w:hint="eastAsia"/>
                              </w:rPr>
                              <w:t xml:space="preserve">　</w:t>
                            </w:r>
                            <w:r>
                              <w:rPr>
                                <w:rFonts w:hint="eastAsia"/>
                              </w:rPr>
                              <w:t>Email</w:t>
                            </w:r>
                            <w:r>
                              <w:rPr>
                                <w:rFonts w:hint="eastAsia"/>
                              </w:rPr>
                              <w:t xml:space="preserve">　</w:t>
                            </w:r>
                            <w:r>
                              <w:rPr>
                                <w:rFonts w:eastAsia="メイリオ" w:cs="メイリオ"/>
                                <w:kern w:val="0"/>
                                <w:sz w:val="22"/>
                              </w:rPr>
                              <w:t>toshiseisaku@city.fujieda.lg.jp</w:t>
                            </w:r>
                          </w:p>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9" o:spid="_x0000_s1026" type="#_x0000_t202" style="position:absolute;margin-left:-22.25pt;margin-top:636.45pt;width:473.05pt;height:80.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">
                <v:textbox inset="5.85pt,.7pt,5.85pt,.7pt">
                  <w:txbxContent>
                    <w:p>
                      <w:pPr>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【お問い合わせ先】</w:t>
                      </w:r>
                    </w:p>
                    <w:p>
                      <w:pPr>
                        <w:rPr>
                          <w:rFonts w:asciiTheme="majorEastAsia" w:eastAsiaTheme="majorEastAsia" w:hAnsiTheme="majorEastAsia"/>
                        </w:rPr>
                      </w:pPr>
                      <w:r>
                        <w:rPr>
                          <w:rFonts w:asciiTheme="majorEastAsia" w:eastAsiaTheme="majorEastAsia" w:hAnsiTheme="majorEastAsia" w:hint="eastAsia"/>
                        </w:rPr>
                        <w:t>藤枝市役所　都市建設部　都市政策課</w:t>
                      </w:r>
                    </w:p>
                    <w:p>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Theme="minorEastAsia" w:hAnsiTheme="minorEastAsia" w:cs="メイリオ"/>
                          <w:kern w:val="0"/>
                          <w:sz w:val="22"/>
                        </w:rPr>
                      </w:pPr>
                      <w:r>
                        <w:rPr>
                          <w:rFonts w:hint="eastAsia"/>
                        </w:rPr>
                        <w:t>〒</w:t>
                      </w:r>
                      <w:r>
                        <w:rPr>
                          <w:rFonts w:cs="メイリオ"/>
                          <w:kern w:val="0"/>
                          <w:sz w:val="22"/>
                        </w:rPr>
                        <w:t>426-8722</w:t>
                      </w:r>
                      <w:r>
                        <w:rPr>
                          <w:rFonts w:asciiTheme="minorEastAsia" w:hAnsiTheme="minorEastAsia" w:cs="メイリオ" w:hint="eastAsia"/>
                          <w:kern w:val="0"/>
                          <w:sz w:val="22"/>
                        </w:rPr>
                        <w:t xml:space="preserve">　静岡県藤枝市岡出山１－１１－１</w:t>
                      </w:r>
                    </w:p>
                    <w:p>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メイリオ" w:eastAsia="メイリオ" w:cs="メイリオ"/>
                          <w:kern w:val="0"/>
                          <w:sz w:val="22"/>
                        </w:rPr>
                      </w:pPr>
                      <w:r>
                        <w:rPr>
                          <w:rFonts w:hint="eastAsia"/>
                        </w:rPr>
                        <w:t>TEL</w:t>
                      </w:r>
                      <w:r>
                        <w:rPr>
                          <w:rFonts w:hint="eastAsia"/>
                        </w:rPr>
                        <w:t xml:space="preserve">　</w:t>
                      </w:r>
                      <w:r>
                        <w:rPr>
                          <w:rFonts w:hint="eastAsia"/>
                        </w:rPr>
                        <w:t>054-643-3373</w:t>
                      </w:r>
                      <w:r>
                        <w:rPr>
                          <w:rFonts w:hint="eastAsia"/>
                        </w:rPr>
                        <w:t xml:space="preserve">（直通）　</w:t>
                      </w:r>
                      <w:r>
                        <w:rPr>
                          <w:rFonts w:hint="eastAsia"/>
                        </w:rPr>
                        <w:t>FAX</w:t>
                      </w:r>
                      <w:r>
                        <w:rPr>
                          <w:rFonts w:hint="eastAsia"/>
                        </w:rPr>
                        <w:t xml:space="preserve">　</w:t>
                      </w:r>
                      <w:r>
                        <w:rPr>
                          <w:rFonts w:hint="eastAsia"/>
                        </w:rPr>
                        <w:t>054-643-3280</w:t>
                      </w:r>
                      <w:r>
                        <w:rPr>
                          <w:rFonts w:hint="eastAsia"/>
                        </w:rPr>
                        <w:t xml:space="preserve">　</w:t>
                      </w:r>
                      <w:r>
                        <w:rPr>
                          <w:rFonts w:hint="eastAsia"/>
                        </w:rPr>
                        <w:t>Email</w:t>
                      </w:r>
                      <w:r>
                        <w:rPr>
                          <w:rFonts w:hint="eastAsia"/>
                        </w:rPr>
                        <w:t xml:space="preserve">　</w:t>
                      </w:r>
                      <w:r>
                        <w:rPr>
                          <w:rFonts w:eastAsia="メイリオ" w:cs="メイリオ"/>
                          <w:kern w:val="0"/>
                          <w:sz w:val="22"/>
                        </w:rPr>
                        <w:t>toshiseisaku@city.fujieda.lg.jp</w:t>
                      </w:r>
                    </w:p>
                    <w:p/>
                  </w:txbxContent>
                </v:textbox>
              </v:shape>
            </w:pict>
          </mc:Fallback>
        </mc:AlternateContent>
      </w:r>
    </w:p>
    <w:sectPr>
      <w:footerReference w:type="first" r:id="rId8"/>
      <w:pgSz w:w="11906" w:h="16838"/>
      <w:pgMar w:top="851" w:right="1701" w:bottom="851" w:left="170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rFonts w:ascii="Century"/>
        </w:rPr>
      </w:pPr>
      <w:r>
        <w:separator/>
      </w:r>
    </w:p>
  </w:endnote>
  <w:endnote w:type="continuationSeparator" w:id="0">
    <w:p>
      <w:pPr>
        <w:rPr>
          <w:rFonts w:ascii="Century"/>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0190"/>
      <w:docPartObj>
        <w:docPartGallery w:val="Page Numbers (Bottom of Page)"/>
        <w:docPartUnique/>
      </w:docPartObj>
    </w:sdtPr>
    <w:sdtContent>
      <w:p>
        <w:pPr>
          <w:pStyle w:val="a6"/>
          <w:jc w:val="center"/>
        </w:pPr>
        <w:r>
          <w:fldChar w:fldCharType="begin"/>
        </w:r>
        <w:r>
          <w:instrText xml:space="preserve"> PAGE   \* MERGEFORMAT </w:instrText>
        </w:r>
        <w:r>
          <w:fldChar w:fldCharType="separate"/>
        </w:r>
        <w:r>
          <w:rPr>
            <w:noProof/>
            <w:lang w:val="ja-JP"/>
          </w:rPr>
          <w:t>1</w:t>
        </w:r>
        <w:r>
          <w:rPr>
            <w:noProof/>
            <w:lang w:val="ja-JP"/>
          </w:rPr>
          <w:fldChar w:fldCharType="end"/>
        </w: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rPr>
          <w:rFonts w:ascii="Century"/>
        </w:rPr>
      </w:pPr>
      <w:r>
        <w:separator/>
      </w:r>
    </w:p>
  </w:footnote>
  <w:footnote w:type="continuationSeparator" w:id="0">
    <w:p>
      <w:pPr>
        <w:rPr>
          <w:rFonts w:ascii="Century"/>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40CC5"/>
    <w:multiLevelType w:val="hybridMultilevel"/>
    <w:tmpl w:val="36D4DBEC"/>
    <w:lvl w:ilvl="0" w:tplc="550E809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548F94D-F7DD-444C-82DF-367D5F65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pPr>
      <w:tabs>
        <w:tab w:val="center" w:pos="4252"/>
        <w:tab w:val="right" w:pos="8504"/>
      </w:tabs>
      <w:snapToGrid w:val="0"/>
    </w:pPr>
  </w:style>
  <w:style w:type="character" w:customStyle="1" w:styleId="a5">
    <w:name w:val="ヘッダー (文字)"/>
    <w:basedOn w:val="a0"/>
    <w:link w:val="a4"/>
    <w:uiPriority w:val="99"/>
    <w:semiHidden/>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ab">
    <w:name w:val="Note Heading"/>
    <w:basedOn w:val="a"/>
    <w:next w:val="a"/>
    <w:link w:val="ac"/>
    <w:uiPriority w:val="99"/>
    <w:unhideWhenUsed/>
    <w:pPr>
      <w:widowControl/>
      <w:jc w:val="center"/>
    </w:pPr>
    <w:rPr>
      <w:rFonts w:ascii="HG丸ｺﾞｼｯｸM-PRO" w:eastAsia="HG丸ｺﾞｼｯｸM-PRO" w:cs="HG丸ｺﾞｼｯｸM-PRO"/>
      <w:kern w:val="0"/>
      <w:szCs w:val="21"/>
    </w:rPr>
  </w:style>
  <w:style w:type="character" w:customStyle="1" w:styleId="ac">
    <w:name w:val="記 (文字)"/>
    <w:basedOn w:val="a0"/>
    <w:link w:val="ab"/>
    <w:uiPriority w:val="99"/>
    <w:rPr>
      <w:rFonts w:ascii="HG丸ｺﾞｼｯｸM-PRO" w:eastAsia="HG丸ｺﾞｼｯｸM-PRO"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2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E51D0-0EC4-4B8B-918C-DCDD0849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n_yamazaki</cp:lastModifiedBy>
  <cp:revision>5</cp:revision>
  <cp:lastPrinted>2021-06-01T09:01:00Z</cp:lastPrinted>
  <dcterms:created xsi:type="dcterms:W3CDTF">2020-03-30T08:47:00Z</dcterms:created>
  <dcterms:modified xsi:type="dcterms:W3CDTF">2021-06-02T07:33:00Z</dcterms:modified>
</cp:coreProperties>
</file>