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0" w:rsidRDefault="00AF5250" w:rsidP="00AF5250">
      <w:pPr>
        <w:jc w:val="center"/>
        <w:rPr>
          <w:rFonts w:ascii="ＭＳ 明朝" w:eastAsia="ＭＳ 明朝"/>
          <w:snapToGrid w:val="0"/>
          <w:spacing w:val="2"/>
          <w:kern w:val="24"/>
          <w:sz w:val="32"/>
          <w:szCs w:val="32"/>
        </w:rPr>
      </w:pPr>
      <w:r w:rsidRPr="00AF5250">
        <w:rPr>
          <w:rFonts w:ascii="ＭＳ 明朝" w:eastAsia="ＭＳ 明朝" w:hint="eastAsia"/>
          <w:snapToGrid w:val="0"/>
          <w:spacing w:val="2"/>
          <w:kern w:val="24"/>
          <w:sz w:val="32"/>
          <w:szCs w:val="32"/>
        </w:rPr>
        <w:t>「就職支援連続講座」開催結果報告書</w:t>
      </w:r>
    </w:p>
    <w:p w:rsidR="00C627F4" w:rsidRPr="00AF5250" w:rsidRDefault="00C627F4" w:rsidP="00C627F4">
      <w:pPr>
        <w:spacing w:line="200" w:lineRule="exact"/>
        <w:jc w:val="center"/>
        <w:rPr>
          <w:rFonts w:ascii="ＭＳ 明朝" w:eastAsia="ＭＳ 明朝"/>
          <w:snapToGrid w:val="0"/>
          <w:spacing w:val="2"/>
          <w:kern w:val="24"/>
          <w:sz w:val="32"/>
          <w:szCs w:val="3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5528"/>
      </w:tblGrid>
      <w:tr w:rsidR="00AF5250" w:rsidTr="00EF7983">
        <w:trPr>
          <w:cantSplit/>
          <w:trHeight w:val="49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F5250" w:rsidRDefault="00AF5250" w:rsidP="00AF5250">
            <w:pPr>
              <w:spacing w:line="240" w:lineRule="exact"/>
              <w:ind w:left="113" w:right="11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回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AF5250" w:rsidRDefault="00AF5250" w:rsidP="00AF5250">
            <w:pPr>
              <w:jc w:val="center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開催日・場所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AF5250" w:rsidRPr="00A519E8" w:rsidRDefault="00AF5250" w:rsidP="00A519E8">
            <w:pPr>
              <w:ind w:leftChars="-45" w:left="2" w:rightChars="-42" w:right="-104" w:hangingChars="43" w:hanging="113"/>
              <w:jc w:val="center"/>
              <w:rPr>
                <w:rFonts w:ascii="ＭＳ 明朝" w:eastAsia="ＭＳ 明朝"/>
                <w:snapToGrid w:val="0"/>
                <w:spacing w:val="2"/>
                <w:kern w:val="24"/>
                <w:sz w:val="22"/>
              </w:rPr>
            </w:pPr>
            <w:r w:rsidRPr="00A519E8">
              <w:rPr>
                <w:rFonts w:ascii="ＭＳ 明朝" w:eastAsia="ＭＳ 明朝"/>
                <w:snapToGrid w:val="0"/>
                <w:spacing w:val="2"/>
                <w:kern w:val="24"/>
                <w:sz w:val="22"/>
              </w:rPr>
              <w:t>受講者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F5250" w:rsidRDefault="00AF5250" w:rsidP="00AF5250">
            <w:pPr>
              <w:jc w:val="center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内容及び講師</w:t>
            </w:r>
          </w:p>
        </w:tc>
      </w:tr>
      <w:tr w:rsidR="00AF5250" w:rsidTr="00EF7983">
        <w:trPr>
          <w:cantSplit/>
          <w:trHeight w:val="2553"/>
        </w:trPr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F5250" w:rsidRDefault="00AF5250" w:rsidP="00AF5250">
            <w:pPr>
              <w:spacing w:line="240" w:lineRule="exact"/>
              <w:ind w:left="113" w:right="113"/>
              <w:jc w:val="center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第１回目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E3940" w:rsidRDefault="00AF5250" w:rsidP="00A519E8">
            <w:pPr>
              <w:ind w:left="282" w:hangingChars="100" w:hanging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令和元年</w:t>
            </w:r>
          </w:p>
          <w:p w:rsidR="003E3940" w:rsidRDefault="003E3940" w:rsidP="00A519E8">
            <w:pPr>
              <w:ind w:left="282" w:hangingChars="100" w:hanging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１１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月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１９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日（火）</w:t>
            </w:r>
          </w:p>
          <w:p w:rsidR="00AF5250" w:rsidRPr="00AF5250" w:rsidRDefault="00AF5250" w:rsidP="003E3940">
            <w:pPr>
              <w:ind w:leftChars="100" w:left="248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10：00～12：00</w:t>
            </w:r>
          </w:p>
          <w:p w:rsidR="00AF5250" w:rsidRDefault="00AF5250" w:rsidP="003E3940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女性センター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5250" w:rsidRDefault="00CF48B7" w:rsidP="00CF48B7">
            <w:pPr>
              <w:ind w:leftChars="-45" w:left="2" w:rightChars="-42" w:right="-104" w:hangingChars="40" w:hanging="11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１３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</w:t>
            </w:r>
          </w:p>
        </w:tc>
        <w:tc>
          <w:tcPr>
            <w:tcW w:w="552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519E8" w:rsidRDefault="00AF5250" w:rsidP="00A519E8">
            <w:pPr>
              <w:spacing w:line="32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埼玉県女性キャリアセンター</w:t>
            </w:r>
          </w:p>
          <w:p w:rsidR="00A519E8" w:rsidRDefault="00AF5250" w:rsidP="00A519E8">
            <w:pPr>
              <w:spacing w:line="320" w:lineRule="exact"/>
              <w:ind w:firstLineChars="300" w:firstLine="845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就職サポート県内キャラバン</w:t>
            </w:r>
          </w:p>
          <w:p w:rsidR="00AF5250" w:rsidRPr="00AF5250" w:rsidRDefault="00A519E8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「</w:t>
            </w:r>
            <w:r w:rsidR="00AF5250"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【就活の基本】面接マナーとよく聞かれる質問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」</w:t>
            </w:r>
          </w:p>
          <w:p w:rsidR="00AF5250" w:rsidRPr="00AF5250" w:rsidRDefault="00AF5250" w:rsidP="00A519E8">
            <w:pPr>
              <w:spacing w:line="32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講師：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蓑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口　和美さん</w:t>
            </w:r>
          </w:p>
          <w:p w:rsidR="008321A1" w:rsidRDefault="00AF5250" w:rsidP="00A519E8">
            <w:pPr>
              <w:spacing w:line="32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　　</w:t>
            </w:r>
            <w:r w:rsidR="008321A1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キャリアカウンセラー</w:t>
            </w:r>
          </w:p>
          <w:p w:rsidR="00AF5250" w:rsidRDefault="00AF5250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共催：埼玉県</w:t>
            </w:r>
          </w:p>
        </w:tc>
      </w:tr>
      <w:tr w:rsidR="00AF5250" w:rsidTr="00EF7983">
        <w:trPr>
          <w:cantSplit/>
          <w:trHeight w:val="1824"/>
        </w:trPr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F5250" w:rsidRDefault="00AF5250" w:rsidP="00AF5250">
            <w:pPr>
              <w:spacing w:line="240" w:lineRule="exact"/>
              <w:ind w:left="113" w:right="113"/>
              <w:jc w:val="center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第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回目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E3940" w:rsidRDefault="003E3940" w:rsidP="00A519E8">
            <w:pPr>
              <w:ind w:left="282" w:hangingChars="100" w:hanging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１１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月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２６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日（火）</w:t>
            </w:r>
          </w:p>
          <w:p w:rsidR="00AF5250" w:rsidRPr="00AF5250" w:rsidRDefault="00AF5250" w:rsidP="003E3940">
            <w:pPr>
              <w:ind w:leftChars="100" w:left="248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10：00～11：30</w:t>
            </w:r>
          </w:p>
          <w:p w:rsidR="00AF5250" w:rsidRDefault="00AF5250" w:rsidP="003E3940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女性センター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F5250" w:rsidRDefault="00CF48B7" w:rsidP="00CF48B7">
            <w:pPr>
              <w:ind w:leftChars="-45" w:left="2" w:rightChars="-42" w:right="-104" w:hangingChars="40" w:hanging="11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１１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</w:t>
            </w:r>
          </w:p>
        </w:tc>
        <w:tc>
          <w:tcPr>
            <w:tcW w:w="5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F5250" w:rsidRPr="00AF5250" w:rsidRDefault="00A519E8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「</w:t>
            </w:r>
            <w:r w:rsidR="00AF5250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就職、転職に役立つ社会保険のしくみ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」</w:t>
            </w:r>
          </w:p>
          <w:p w:rsidR="00AF5250" w:rsidRPr="00AF5250" w:rsidRDefault="00AF5250" w:rsidP="00A519E8">
            <w:pPr>
              <w:spacing w:line="32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講師：瀧島　宏美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さん</w:t>
            </w:r>
          </w:p>
          <w:p w:rsidR="00A519E8" w:rsidRDefault="00AF5250" w:rsidP="00A519E8">
            <w:pPr>
              <w:spacing w:line="320" w:lineRule="exact"/>
              <w:ind w:leftChars="-1" w:left="-2" w:firstLineChars="353" w:firstLine="994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日本ファイナンシャルプランナー協会</w:t>
            </w:r>
          </w:p>
          <w:p w:rsidR="00AF5250" w:rsidRDefault="00AF5250" w:rsidP="00A519E8">
            <w:pPr>
              <w:spacing w:line="320" w:lineRule="exact"/>
              <w:ind w:leftChars="-1" w:left="-2" w:firstLineChars="353" w:firstLine="994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埼玉支部</w:t>
            </w:r>
            <w:r w:rsidR="00A519E8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会員</w:t>
            </w:r>
          </w:p>
        </w:tc>
      </w:tr>
      <w:tr w:rsidR="00A519E8" w:rsidTr="00EF7983">
        <w:trPr>
          <w:cantSplit/>
          <w:trHeight w:val="405"/>
        </w:trPr>
        <w:tc>
          <w:tcPr>
            <w:tcW w:w="963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E8" w:rsidRDefault="00A519E8" w:rsidP="00CF48B7">
            <w:pPr>
              <w:spacing w:line="300" w:lineRule="exact"/>
              <w:ind w:firstLineChars="1100" w:firstLine="3099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のべ</w:t>
            </w:r>
            <w:r w:rsidR="00CF48B7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２４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人</w:t>
            </w:r>
          </w:p>
        </w:tc>
      </w:tr>
    </w:tbl>
    <w:p w:rsidR="00A519E8" w:rsidRDefault="00A519E8" w:rsidP="00A519E8">
      <w:pPr>
        <w:rPr>
          <w:rFonts w:ascii="ＭＳ 明朝" w:eastAsia="ＭＳ 明朝"/>
          <w:snapToGrid w:val="0"/>
          <w:spacing w:val="2"/>
          <w:kern w:val="24"/>
          <w:sz w:val="24"/>
        </w:rPr>
      </w:pPr>
    </w:p>
    <w:p w:rsidR="00A519E8" w:rsidRPr="00AF5250" w:rsidRDefault="002E3C12" w:rsidP="00A519E8">
      <w:pPr>
        <w:rPr>
          <w:rFonts w:ascii="ＭＳ 明朝" w:eastAsia="ＭＳ 明朝"/>
          <w:snapToGrid w:val="0"/>
          <w:spacing w:val="2"/>
          <w:kern w:val="24"/>
          <w:sz w:val="24"/>
        </w:rPr>
      </w:pPr>
      <w:r>
        <w:rPr>
          <w:rFonts w:ascii="ＭＳ 明朝" w:eastAsia="ＭＳ 明朝" w:hint="eastAsia"/>
          <w:snapToGrid w:val="0"/>
          <w:spacing w:val="2"/>
          <w:kern w:val="24"/>
          <w:sz w:val="24"/>
        </w:rPr>
        <w:t>アンケート</w:t>
      </w:r>
      <w:r w:rsidR="00CD3A42">
        <w:rPr>
          <w:rFonts w:ascii="ＭＳ 明朝" w:eastAsia="ＭＳ 明朝" w:hint="eastAsia"/>
          <w:snapToGrid w:val="0"/>
          <w:spacing w:val="2"/>
          <w:kern w:val="24"/>
          <w:sz w:val="24"/>
        </w:rPr>
        <w:t>回答状況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519E8" w:rsidTr="00C777BF">
        <w:tc>
          <w:tcPr>
            <w:tcW w:w="9402" w:type="dxa"/>
            <w:vAlign w:val="center"/>
          </w:tcPr>
          <w:p w:rsidR="00A519E8" w:rsidRPr="00CF16BC" w:rsidRDefault="00A519E8" w:rsidP="00A519E8">
            <w:pPr>
              <w:rPr>
                <w:rFonts w:ascii="ＭＳ ゴシック" w:eastAsia="ＭＳ ゴシック" w:hAnsi="ＭＳ ゴシック"/>
                <w:snapToGrid w:val="0"/>
                <w:spacing w:val="2"/>
                <w:kern w:val="24"/>
                <w:sz w:val="24"/>
              </w:rPr>
            </w:pPr>
            <w:r w:rsidRPr="00CF16BC">
              <w:rPr>
                <w:rFonts w:ascii="ＭＳ ゴシック" w:eastAsia="ＭＳ ゴシック" w:hAnsi="ＭＳ ゴシック" w:hint="eastAsia"/>
                <w:snapToGrid w:val="0"/>
                <w:spacing w:val="2"/>
                <w:kern w:val="24"/>
                <w:sz w:val="24"/>
              </w:rPr>
              <w:t>第１回目　【就活の基本】面接マナーとよく聞かれる質問</w:t>
            </w:r>
          </w:p>
          <w:p w:rsidR="00A519E8" w:rsidRDefault="00A519E8" w:rsidP="00A519E8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受講者：１３人</w:t>
            </w:r>
          </w:p>
          <w:p w:rsidR="00A519E8" w:rsidRPr="00AF5250" w:rsidRDefault="00A519E8" w:rsidP="00A519E8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受講者の年代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歳代以下（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３０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４０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４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　　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６０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無回答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 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受講の目的　※複数回答あり</w:t>
            </w:r>
          </w:p>
          <w:p w:rsidR="00A519E8" w:rsidRPr="00AF5250" w:rsidRDefault="00A519E8" w:rsidP="00A519E8">
            <w:pPr>
              <w:ind w:firstLineChars="265" w:firstLine="746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生活費の足しにしたい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    </w:t>
            </w:r>
            <w: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    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８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　自分らしい生活を実現したい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 </w:t>
            </w:r>
            <w: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６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　資格や能力を生かしたい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       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社会とのつながりを持ちたい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  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Pr="00AF5250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自分の自由に使えるお金が欲しい（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３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A519E8" w:rsidRDefault="00A519E8" w:rsidP="00A519E8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その他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                      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人：将来のために働きたい）</w:t>
            </w:r>
          </w:p>
          <w:tbl>
            <w:tblPr>
              <w:tblStyle w:val="1"/>
              <w:tblpPr w:leftFromText="142" w:rightFromText="142" w:vertAnchor="page" w:horzAnchor="margin" w:tblpX="421" w:tblpY="391"/>
              <w:tblOverlap w:val="never"/>
              <w:tblW w:w="8646" w:type="dxa"/>
              <w:tblLook w:val="04A0" w:firstRow="1" w:lastRow="0" w:firstColumn="1" w:lastColumn="0" w:noHBand="0" w:noVBand="1"/>
            </w:tblPr>
            <w:tblGrid>
              <w:gridCol w:w="4579"/>
              <w:gridCol w:w="813"/>
              <w:gridCol w:w="815"/>
              <w:gridCol w:w="813"/>
              <w:gridCol w:w="813"/>
              <w:gridCol w:w="813"/>
            </w:tblGrid>
            <w:tr w:rsidR="002E3C12" w:rsidRPr="00C777BF" w:rsidTr="005D6CDD">
              <w:tc>
                <w:tcPr>
                  <w:tcW w:w="4579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lastRenderedPageBreak/>
                    <w:t>質問事項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ind w:rightChars="-39" w:right="-97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</w:t>
                  </w: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思う</w:t>
                  </w:r>
                </w:p>
              </w:tc>
              <w:tc>
                <w:tcPr>
                  <w:tcW w:w="815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ind w:leftChars="-45" w:left="-1" w:rightChars="-55" w:right="-136" w:hangingChars="70" w:hanging="110"/>
                    <w:jc w:val="left"/>
                    <w:rPr>
                      <w:rFonts w:ascii="ＭＳ 明朝" w:eastAsia="ＭＳ 明朝" w:hAnsi="ＭＳ 明朝"/>
                      <w:spacing w:val="-20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pacing w:val="-20"/>
                      <w:sz w:val="16"/>
                      <w:szCs w:val="16"/>
                    </w:rPr>
                    <w:t>どちらかといえば</w:t>
                  </w:r>
                </w:p>
                <w:p w:rsidR="002E3C12" w:rsidRPr="00C777BF" w:rsidRDefault="002E3C12" w:rsidP="002E3C12">
                  <w:pPr>
                    <w:spacing w:line="180" w:lineRule="exact"/>
                    <w:ind w:leftChars="-45" w:left="27" w:rightChars="-55" w:right="-136" w:hangingChars="70" w:hanging="138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そう思う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ind w:leftChars="-29" w:left="1" w:rightChars="-71" w:right="-176" w:hangingChars="46" w:hanging="73"/>
                    <w:jc w:val="left"/>
                    <w:rPr>
                      <w:rFonts w:ascii="ＭＳ 明朝" w:eastAsia="ＭＳ 明朝" w:hAnsi="ＭＳ 明朝"/>
                      <w:spacing w:val="-20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pacing w:val="-20"/>
                      <w:sz w:val="16"/>
                      <w:szCs w:val="16"/>
                    </w:rPr>
                    <w:t>どちらかといえば</w:t>
                  </w:r>
                </w:p>
                <w:p w:rsidR="002E3C12" w:rsidRPr="00C777BF" w:rsidRDefault="002E3C12" w:rsidP="002E3C12">
                  <w:pPr>
                    <w:spacing w:line="180" w:lineRule="exac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そう思わない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そう思わない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無回答</w:t>
                  </w:r>
                </w:p>
              </w:tc>
            </w:tr>
            <w:tr w:rsidR="002E3C12" w:rsidRPr="00C777BF" w:rsidTr="005D6CDD">
              <w:tc>
                <w:tcPr>
                  <w:tcW w:w="4579" w:type="dxa"/>
                  <w:vAlign w:val="center"/>
                </w:tcPr>
                <w:p w:rsidR="002E3C12" w:rsidRPr="00C777BF" w:rsidRDefault="002E3C12" w:rsidP="00AA3B7C">
                  <w:pPr>
                    <w:spacing w:line="260" w:lineRule="exact"/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t>今後の就職活動の方向性をつかむきっかけとなった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７人</w:t>
                  </w:r>
                </w:p>
              </w:tc>
              <w:tc>
                <w:tcPr>
                  <w:tcW w:w="815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６人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-</w:t>
                  </w:r>
                </w:p>
              </w:tc>
            </w:tr>
            <w:tr w:rsidR="002E3C12" w:rsidRPr="00C777BF" w:rsidTr="00AA3B7C">
              <w:trPr>
                <w:trHeight w:val="438"/>
              </w:trPr>
              <w:tc>
                <w:tcPr>
                  <w:tcW w:w="4579" w:type="dxa"/>
                  <w:vAlign w:val="center"/>
                </w:tcPr>
                <w:p w:rsidR="002E3C12" w:rsidRPr="00C777BF" w:rsidRDefault="002E3C12" w:rsidP="002E3C12">
                  <w:pPr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t>就職活動の不安が少なくなった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６人</w:t>
                  </w:r>
                </w:p>
              </w:tc>
              <w:tc>
                <w:tcPr>
                  <w:tcW w:w="815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５人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２人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-</w:t>
                  </w:r>
                </w:p>
              </w:tc>
            </w:tr>
            <w:tr w:rsidR="002E3C12" w:rsidRPr="00C777BF" w:rsidTr="00AA3B7C">
              <w:trPr>
                <w:trHeight w:val="388"/>
              </w:trPr>
              <w:tc>
                <w:tcPr>
                  <w:tcW w:w="4579" w:type="dxa"/>
                  <w:vAlign w:val="center"/>
                </w:tcPr>
                <w:p w:rsidR="002E3C12" w:rsidRPr="00C777BF" w:rsidRDefault="002E3C12" w:rsidP="002E3C12">
                  <w:pPr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t xml:space="preserve">就職活動への意欲が増した　　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６人</w:t>
                  </w:r>
                </w:p>
              </w:tc>
              <w:tc>
                <w:tcPr>
                  <w:tcW w:w="815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６人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１人</w:t>
                  </w:r>
                </w:p>
              </w:tc>
            </w:tr>
            <w:tr w:rsidR="002E3C12" w:rsidRPr="00C777BF" w:rsidTr="005D6CDD">
              <w:tc>
                <w:tcPr>
                  <w:tcW w:w="4579" w:type="dxa"/>
                  <w:vAlign w:val="center"/>
                </w:tcPr>
                <w:p w:rsidR="002E3C12" w:rsidRPr="00C777BF" w:rsidRDefault="002E3C12" w:rsidP="002E3C12">
                  <w:pPr>
                    <w:jc w:val="left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t>これからの就職活動に活かせると思った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ind w:leftChars="-61" w:left="-1" w:rightChars="-39" w:right="-97" w:hangingChars="69" w:hanging="150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 １０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815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３人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813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-</w:t>
                  </w:r>
                </w:p>
              </w:tc>
            </w:tr>
          </w:tbl>
          <w:p w:rsidR="00A519E8" w:rsidRDefault="00A519E8" w:rsidP="005D6CDD">
            <w:pPr>
              <w:spacing w:afterLines="250" w:after="1137"/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受講の成果</w:t>
            </w:r>
          </w:p>
          <w:p w:rsidR="002E3C12" w:rsidRDefault="002E3C12" w:rsidP="002E3C12">
            <w:pPr>
              <w:spacing w:line="24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</w:p>
          <w:p w:rsidR="00CB5B9F" w:rsidRPr="00AF5250" w:rsidRDefault="00CD3A42" w:rsidP="005D6CDD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感想や意見など</w:t>
            </w:r>
          </w:p>
          <w:p w:rsidR="00CB5B9F" w:rsidRDefault="00CB5B9F" w:rsidP="005D6CDD">
            <w:pPr>
              <w:ind w:firstLineChars="207" w:firstLine="58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・気持ちが前向きになり、意欲が湧きました。</w:t>
            </w:r>
          </w:p>
          <w:p w:rsidR="00CB5B9F" w:rsidRPr="00AF5250" w:rsidRDefault="00CB5B9F" w:rsidP="005D6CDD">
            <w:pPr>
              <w:ind w:firstLineChars="207" w:firstLine="58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・面接のマナーの実践で、不安が減りました。</w:t>
            </w:r>
          </w:p>
          <w:p w:rsidR="00CB5B9F" w:rsidRPr="00AF5250" w:rsidRDefault="00CB5B9F" w:rsidP="005D6CDD">
            <w:pPr>
              <w:ind w:firstLineChars="200" w:firstLine="56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・就職活動の基本を学ぶことができました。</w:t>
            </w:r>
          </w:p>
          <w:p w:rsidR="00CB5B9F" w:rsidRDefault="00CB5B9F" w:rsidP="005D6CDD">
            <w:pPr>
              <w:ind w:firstLineChars="200" w:firstLine="563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・就職に向けた準備を、どのようにしたらよいかわかりませんでしたが、</w:t>
            </w:r>
          </w:p>
          <w:p w:rsidR="00CB5B9F" w:rsidRPr="00AF5250" w:rsidRDefault="00CB5B9F" w:rsidP="005D6CDD">
            <w:pPr>
              <w:ind w:firstLineChars="280" w:firstLine="789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相談先の情報などを得ることができました。</w:t>
            </w:r>
          </w:p>
          <w:p w:rsidR="00603DDD" w:rsidRDefault="00603DDD" w:rsidP="00AA3B7C">
            <w:pPr>
              <w:spacing w:line="440" w:lineRule="exact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</w:p>
          <w:p w:rsidR="00603DDD" w:rsidRPr="002E3C12" w:rsidRDefault="00603DDD" w:rsidP="00603DDD">
            <w:pPr>
              <w:rPr>
                <w:rFonts w:ascii="ＭＳ ゴシック" w:eastAsia="ＭＳ ゴシック" w:hAnsi="ＭＳ ゴシック"/>
                <w:snapToGrid w:val="0"/>
                <w:spacing w:val="2"/>
                <w:kern w:val="24"/>
                <w:sz w:val="24"/>
              </w:rPr>
            </w:pPr>
            <w:r w:rsidRPr="002E3C12">
              <w:rPr>
                <w:rFonts w:ascii="ＭＳ ゴシック" w:eastAsia="ＭＳ ゴシック" w:hAnsi="ＭＳ ゴシック" w:hint="eastAsia"/>
                <w:snapToGrid w:val="0"/>
                <w:spacing w:val="2"/>
                <w:kern w:val="24"/>
                <w:sz w:val="24"/>
              </w:rPr>
              <w:t>第２</w:t>
            </w:r>
            <w:r w:rsidRPr="002E3C12">
              <w:rPr>
                <w:rFonts w:ascii="ＭＳ ゴシック" w:eastAsia="ＭＳ ゴシック" w:hAnsi="ＭＳ ゴシック"/>
                <w:snapToGrid w:val="0"/>
                <w:spacing w:val="2"/>
                <w:kern w:val="24"/>
                <w:sz w:val="24"/>
              </w:rPr>
              <w:t>回目　就職・転職に役立つ社会保険のしくみ</w:t>
            </w:r>
          </w:p>
          <w:p w:rsidR="00603DDD" w:rsidRDefault="00603DDD" w:rsidP="009A7F49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受講者：１１人</w:t>
            </w:r>
          </w:p>
          <w:p w:rsidR="00603DDD" w:rsidRPr="00AF5250" w:rsidRDefault="00603DDD" w:rsidP="009A7F49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受講者の年代</w:t>
            </w:r>
          </w:p>
          <w:p w:rsidR="00603DDD" w:rsidRPr="00AF5250" w:rsidRDefault="005D6CDD" w:rsidP="00603DDD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="00603DDD"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２０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歳代以下（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０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３０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２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４０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３</w:t>
            </w:r>
            <w:r w:rsidR="00603DDD"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人）</w:t>
            </w:r>
          </w:p>
          <w:p w:rsidR="00603DDD" w:rsidRPr="00AF5250" w:rsidRDefault="00603DDD" w:rsidP="00603DDD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　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　　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５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 w:rsidR="005D6CDD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６０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歳代（</w:t>
            </w:r>
            <w:r w:rsidR="00CE6284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１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人）　</w:t>
            </w:r>
            <w:r w:rsidR="005D6CDD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 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 xml:space="preserve">　</w:t>
            </w:r>
          </w:p>
          <w:p w:rsidR="00603DDD" w:rsidRDefault="00603DDD" w:rsidP="009A7F49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受講の成果</w:t>
            </w:r>
          </w:p>
          <w:tbl>
            <w:tblPr>
              <w:tblStyle w:val="1"/>
              <w:tblW w:w="8484" w:type="dxa"/>
              <w:tblInd w:w="442" w:type="dxa"/>
              <w:tblLook w:val="04A0" w:firstRow="1" w:lastRow="0" w:firstColumn="1" w:lastColumn="0" w:noHBand="0" w:noVBand="1"/>
            </w:tblPr>
            <w:tblGrid>
              <w:gridCol w:w="4724"/>
              <w:gridCol w:w="940"/>
              <w:gridCol w:w="940"/>
              <w:gridCol w:w="940"/>
              <w:gridCol w:w="940"/>
            </w:tblGrid>
            <w:tr w:rsidR="002E3C12" w:rsidRPr="00C777BF" w:rsidTr="005D6CDD">
              <w:tc>
                <w:tcPr>
                  <w:tcW w:w="4558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20"/>
                    </w:rPr>
                    <w:t>質問事項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ind w:rightChars="-39" w:right="-97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</w:t>
                  </w: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思う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spacing w:line="180" w:lineRule="exact"/>
                    <w:ind w:leftChars="-1" w:left="-2" w:rightChars="-55" w:right="-136" w:firstLine="1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pacing w:val="-20"/>
                      <w:sz w:val="16"/>
                      <w:szCs w:val="16"/>
                    </w:rPr>
                    <w:t>どちらかといえば</w:t>
                  </w: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そう思う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3E3940" w:rsidRDefault="002E3C12" w:rsidP="003E3940">
                  <w:pPr>
                    <w:spacing w:line="180" w:lineRule="exact"/>
                    <w:ind w:leftChars="-18" w:left="-8" w:rightChars="-34" w:right="-84" w:hangingChars="27" w:hanging="37"/>
                    <w:jc w:val="left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3E3940">
                    <w:rPr>
                      <w:rFonts w:ascii="ＭＳ 明朝" w:eastAsia="ＭＳ 明朝" w:hAnsi="ＭＳ 明朝" w:hint="eastAsia"/>
                      <w:spacing w:val="-20"/>
                      <w:sz w:val="14"/>
                      <w:szCs w:val="14"/>
                    </w:rPr>
                    <w:t>どちらかといえば</w:t>
                  </w:r>
                  <w:r w:rsidRPr="003E3940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そう思わない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BD6DF6">
                  <w:pPr>
                    <w:spacing w:line="180" w:lineRule="exact"/>
                    <w:ind w:rightChars="-52" w:right="-129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そう思わない</w:t>
                  </w:r>
                </w:p>
              </w:tc>
            </w:tr>
            <w:tr w:rsidR="002E3C12" w:rsidRPr="00C777BF" w:rsidTr="005D6CDD">
              <w:trPr>
                <w:trHeight w:val="386"/>
              </w:trPr>
              <w:tc>
                <w:tcPr>
                  <w:tcW w:w="4558" w:type="dxa"/>
                  <w:vAlign w:val="center"/>
                </w:tcPr>
                <w:p w:rsidR="002E3C12" w:rsidRPr="005D6CDD" w:rsidRDefault="002E3C12" w:rsidP="002E3C12">
                  <w:pPr>
                    <w:spacing w:line="300" w:lineRule="exact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D6CDD">
                    <w:rPr>
                      <w:rFonts w:ascii="ＭＳ 明朝" w:eastAsia="ＭＳ 明朝" w:hint="eastAsia"/>
                      <w:snapToGrid w:val="0"/>
                      <w:spacing w:val="2"/>
                      <w:kern w:val="24"/>
                      <w:sz w:val="20"/>
                      <w:szCs w:val="20"/>
                    </w:rPr>
                    <w:t>税金、年金、社会保険について新しい知識を得た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４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７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ind w:leftChars="-11" w:left="1" w:hangingChars="13" w:hanging="28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</w:tr>
            <w:tr w:rsidR="002E3C12" w:rsidRPr="00C777BF" w:rsidTr="005D6CDD">
              <w:trPr>
                <w:trHeight w:val="492"/>
              </w:trPr>
              <w:tc>
                <w:tcPr>
                  <w:tcW w:w="4558" w:type="dxa"/>
                  <w:vAlign w:val="center"/>
                </w:tcPr>
                <w:p w:rsidR="002E3C12" w:rsidRPr="005D6CDD" w:rsidRDefault="002E3C12" w:rsidP="005D6CDD">
                  <w:pPr>
                    <w:spacing w:line="260" w:lineRule="exact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D6CDD">
                    <w:rPr>
                      <w:rFonts w:ascii="ＭＳ 明朝" w:eastAsia="ＭＳ 明朝" w:hint="eastAsia"/>
                      <w:snapToGrid w:val="0"/>
                      <w:spacing w:val="2"/>
                      <w:kern w:val="24"/>
                      <w:sz w:val="20"/>
                      <w:szCs w:val="20"/>
                    </w:rPr>
                    <w:t>将来のために、自分の働き方について考えるきっかけとなった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６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５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２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</w:tr>
            <w:tr w:rsidR="002E3C12" w:rsidRPr="00C777BF" w:rsidTr="005D6CDD">
              <w:trPr>
                <w:trHeight w:val="332"/>
              </w:trPr>
              <w:tc>
                <w:tcPr>
                  <w:tcW w:w="4558" w:type="dxa"/>
                  <w:vAlign w:val="center"/>
                </w:tcPr>
                <w:p w:rsidR="002E3C12" w:rsidRPr="005D6CDD" w:rsidRDefault="002E3C12" w:rsidP="002E3C12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D6CDD">
                    <w:rPr>
                      <w:rFonts w:ascii="ＭＳ 明朝" w:eastAsia="ＭＳ 明朝" w:hint="eastAsia"/>
                      <w:snapToGrid w:val="0"/>
                      <w:spacing w:val="2"/>
                      <w:kern w:val="24"/>
                      <w:sz w:val="20"/>
                      <w:szCs w:val="20"/>
                    </w:rPr>
                    <w:t>就職活動への意欲が増した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ind w:leftChars="-61" w:left="-1" w:rightChars="-39" w:right="-97" w:hangingChars="69" w:hanging="150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 ３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７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１</w:t>
                  </w: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907" w:type="dxa"/>
                  <w:vAlign w:val="center"/>
                </w:tcPr>
                <w:p w:rsidR="002E3C12" w:rsidRPr="00C777BF" w:rsidRDefault="002E3C12" w:rsidP="002E3C12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C777BF">
                    <w:rPr>
                      <w:rFonts w:ascii="ＭＳ 明朝" w:eastAsia="ＭＳ 明朝" w:hAnsi="ＭＳ 明朝" w:hint="eastAsia"/>
                      <w:sz w:val="18"/>
                    </w:rPr>
                    <w:t>０人</w:t>
                  </w:r>
                </w:p>
              </w:tc>
            </w:tr>
          </w:tbl>
          <w:p w:rsidR="00603DDD" w:rsidRDefault="00603DDD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</w:p>
          <w:p w:rsidR="002E3C12" w:rsidRPr="00AF5250" w:rsidRDefault="00CD3A42" w:rsidP="00EF7983">
            <w:pPr>
              <w:ind w:firstLineChars="100" w:firstLine="282"/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感想や意見など</w:t>
            </w:r>
            <w:bookmarkStart w:id="0" w:name="_GoBack"/>
            <w:bookmarkEnd w:id="0"/>
          </w:p>
          <w:p w:rsidR="00AA3B7C" w:rsidRDefault="002E3C12" w:rsidP="002E3C12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="00EF7983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・今後の就職活動と生活設計を考える機会を得られました。</w:t>
            </w:r>
          </w:p>
          <w:p w:rsidR="002E3C12" w:rsidRPr="00AF5250" w:rsidRDefault="002E3C12" w:rsidP="002E3C12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="00EF7983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・扶養の範囲内で働くかどうか悩んでいたので、勉強になりました。</w:t>
            </w:r>
          </w:p>
          <w:p w:rsidR="002E3C12" w:rsidRPr="00AF5250" w:rsidRDefault="002E3C12" w:rsidP="002E3C12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="00EF7983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・社会保険のしくみについて理解できました。</w:t>
            </w:r>
          </w:p>
          <w:p w:rsidR="00603DDD" w:rsidRDefault="002E3C12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="00EF7983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 xml:space="preserve">　</w:t>
            </w:r>
            <w:r w:rsidRPr="00AF5250">
              <w:rPr>
                <w:rFonts w:ascii="ＭＳ 明朝" w:eastAsia="ＭＳ 明朝" w:hint="eastAsia"/>
                <w:snapToGrid w:val="0"/>
                <w:spacing w:val="2"/>
                <w:kern w:val="24"/>
                <w:sz w:val="24"/>
              </w:rPr>
              <w:t>・「</w:t>
            </w:r>
            <w:r w:rsidRPr="00AF5250"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  <w:t>103万円の壁」など、あいまいだったことを理解できました。</w:t>
            </w:r>
          </w:p>
          <w:p w:rsidR="00860F18" w:rsidRDefault="00860F18" w:rsidP="00AF5250">
            <w:pPr>
              <w:rPr>
                <w:rFonts w:ascii="ＭＳ 明朝" w:eastAsia="ＭＳ 明朝"/>
                <w:snapToGrid w:val="0"/>
                <w:spacing w:val="2"/>
                <w:kern w:val="24"/>
                <w:sz w:val="24"/>
              </w:rPr>
            </w:pPr>
          </w:p>
        </w:tc>
      </w:tr>
    </w:tbl>
    <w:p w:rsidR="002E3C12" w:rsidRPr="00AF5250" w:rsidRDefault="002E3C12" w:rsidP="00860F18">
      <w:pPr>
        <w:spacing w:line="240" w:lineRule="exact"/>
        <w:rPr>
          <w:rFonts w:ascii="ＭＳ 明朝" w:eastAsia="ＭＳ 明朝"/>
          <w:snapToGrid w:val="0"/>
          <w:spacing w:val="2"/>
          <w:kern w:val="24"/>
          <w:sz w:val="24"/>
        </w:rPr>
      </w:pPr>
    </w:p>
    <w:sectPr w:rsidR="002E3C12" w:rsidRPr="00AF5250" w:rsidSect="00C627F4">
      <w:pgSz w:w="11906" w:h="16838" w:code="9"/>
      <w:pgMar w:top="1135" w:right="1247" w:bottom="709" w:left="1247" w:header="851" w:footer="992" w:gutter="0"/>
      <w:cols w:space="425"/>
      <w:docGrid w:type="linesAndChars" w:linePitch="455" w:charSpace="7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50"/>
    <w:rsid w:val="001C3AF2"/>
    <w:rsid w:val="002E3C12"/>
    <w:rsid w:val="003E3940"/>
    <w:rsid w:val="004734A8"/>
    <w:rsid w:val="005D6CDD"/>
    <w:rsid w:val="00603DDD"/>
    <w:rsid w:val="008321A1"/>
    <w:rsid w:val="00860F18"/>
    <w:rsid w:val="00864A3A"/>
    <w:rsid w:val="009A7F49"/>
    <w:rsid w:val="00A519E8"/>
    <w:rsid w:val="00AA3B7C"/>
    <w:rsid w:val="00AF5250"/>
    <w:rsid w:val="00BD6DF6"/>
    <w:rsid w:val="00C627F4"/>
    <w:rsid w:val="00C759AF"/>
    <w:rsid w:val="00C777BF"/>
    <w:rsid w:val="00CB5B9F"/>
    <w:rsid w:val="00CD3A42"/>
    <w:rsid w:val="00CE6284"/>
    <w:rsid w:val="00CF16BC"/>
    <w:rsid w:val="00CF48B7"/>
    <w:rsid w:val="00EA1A64"/>
    <w:rsid w:val="00EF7983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0D472"/>
  <w15:chartTrackingRefBased/>
  <w15:docId w15:val="{BFCE8A7D-0ACC-4DE3-923C-C8A6AA3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7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9F3314AD.dotm</Template>
  <TotalTime>57</TotalTime>
  <Pages>2</Pages>
  <Words>194</Words>
  <Characters>1109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2019-11-30T10:20:00Z</cp:lastPrinted>
  <dcterms:created xsi:type="dcterms:W3CDTF">2019-11-30T09:32:00Z</dcterms:created>
  <dcterms:modified xsi:type="dcterms:W3CDTF">2019-12-03T00:49:00Z</dcterms:modified>
</cp:coreProperties>
</file>